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4FCD2" w14:textId="21A022DC" w:rsidR="00AA2CCF" w:rsidRDefault="00AA2CCF" w:rsidP="00A9419A">
      <w:pPr>
        <w:jc w:val="center"/>
        <w:rPr>
          <w:rFonts w:ascii="Times New Roman" w:hAnsi="Times New Roman"/>
          <w:b/>
          <w:bCs/>
          <w:sz w:val="28"/>
          <w:szCs w:val="28"/>
        </w:rPr>
      </w:pPr>
      <w:r>
        <w:rPr>
          <w:rFonts w:ascii="Times New Roman" w:hAnsi="Times New Roman"/>
          <w:b/>
          <w:bCs/>
          <w:sz w:val="28"/>
          <w:szCs w:val="28"/>
        </w:rPr>
        <w:t>INSTITUTO BRASILEIRO DE GOVERNANÇA CORPORATIVA</w:t>
      </w:r>
    </w:p>
    <w:p w14:paraId="3FE0C066" w14:textId="2B851BB7" w:rsidR="00A9419A" w:rsidRPr="005428A1" w:rsidRDefault="00A9419A" w:rsidP="00A9419A">
      <w:pPr>
        <w:jc w:val="center"/>
        <w:rPr>
          <w:rFonts w:ascii="Times New Roman" w:hAnsi="Times New Roman"/>
          <w:b/>
          <w:bCs/>
          <w:sz w:val="28"/>
          <w:szCs w:val="28"/>
        </w:rPr>
      </w:pPr>
      <w:r>
        <w:rPr>
          <w:rFonts w:ascii="Times New Roman" w:hAnsi="Times New Roman"/>
          <w:b/>
          <w:bCs/>
          <w:sz w:val="28"/>
          <w:szCs w:val="28"/>
        </w:rPr>
        <w:t>GOVERNANCE OFFICER</w:t>
      </w:r>
    </w:p>
    <w:p w14:paraId="2C41EE0F" w14:textId="77777777" w:rsidR="00A9419A" w:rsidRDefault="00A9419A" w:rsidP="00A9419A">
      <w:pPr>
        <w:jc w:val="center"/>
        <w:rPr>
          <w:rFonts w:ascii="Times New Roman" w:hAnsi="Times New Roman"/>
          <w:sz w:val="24"/>
          <w:szCs w:val="24"/>
        </w:rPr>
      </w:pPr>
      <w:r w:rsidRPr="005428A1">
        <w:rPr>
          <w:rFonts w:ascii="Times New Roman" w:hAnsi="Times New Roman"/>
          <w:sz w:val="24"/>
          <w:szCs w:val="24"/>
        </w:rPr>
        <w:t xml:space="preserve">(Versão </w:t>
      </w:r>
      <w:r>
        <w:rPr>
          <w:rFonts w:ascii="Times New Roman" w:hAnsi="Times New Roman"/>
          <w:sz w:val="24"/>
          <w:szCs w:val="24"/>
        </w:rPr>
        <w:t>Audiência Pública</w:t>
      </w:r>
      <w:r w:rsidRPr="005428A1">
        <w:rPr>
          <w:rFonts w:ascii="Times New Roman" w:hAnsi="Times New Roman"/>
          <w:sz w:val="24"/>
          <w:szCs w:val="24"/>
        </w:rPr>
        <w:t>)</w:t>
      </w:r>
    </w:p>
    <w:p w14:paraId="1DC8EAB4" w14:textId="77777777" w:rsidR="00A9419A" w:rsidRDefault="00A9419A" w:rsidP="00341ED2">
      <w:pPr>
        <w:rPr>
          <w:sz w:val="24"/>
          <w:szCs w:val="24"/>
        </w:rPr>
      </w:pPr>
    </w:p>
    <w:p w14:paraId="7D72332D" w14:textId="42E9CD71" w:rsidR="00663389" w:rsidRPr="006F01D8" w:rsidRDefault="00663389" w:rsidP="00663389">
      <w:pPr>
        <w:spacing w:after="120"/>
        <w:rPr>
          <w:sz w:val="24"/>
          <w:szCs w:val="24"/>
        </w:rPr>
      </w:pPr>
      <w:r w:rsidRPr="006F01D8">
        <w:rPr>
          <w:sz w:val="24"/>
          <w:szCs w:val="24"/>
        </w:rPr>
        <w:t>Prezado(a),</w:t>
      </w:r>
    </w:p>
    <w:p w14:paraId="5ECFDEE3" w14:textId="47DF7892" w:rsidR="006F01D8" w:rsidRPr="006F01D8" w:rsidRDefault="006F01D8" w:rsidP="006F01D8">
      <w:pPr>
        <w:spacing w:after="240"/>
        <w:jc w:val="both"/>
        <w:rPr>
          <w:rFonts w:cstheme="minorHAnsi"/>
          <w:sz w:val="24"/>
          <w:szCs w:val="24"/>
        </w:rPr>
      </w:pPr>
      <w:r w:rsidRPr="006F01D8">
        <w:rPr>
          <w:rFonts w:cstheme="minorHAnsi"/>
          <w:sz w:val="24"/>
          <w:szCs w:val="24"/>
        </w:rPr>
        <w:t xml:space="preserve">Esta é a minuta da publicação IBGC Orienta – </w:t>
      </w:r>
      <w:r w:rsidRPr="006F01D8">
        <w:rPr>
          <w:rFonts w:cstheme="minorHAnsi"/>
          <w:i/>
          <w:sz w:val="24"/>
          <w:szCs w:val="24"/>
        </w:rPr>
        <w:t>Governance Officer</w:t>
      </w:r>
      <w:r w:rsidRPr="006F01D8">
        <w:rPr>
          <w:rFonts w:cstheme="minorHAnsi"/>
          <w:sz w:val="24"/>
          <w:szCs w:val="24"/>
        </w:rPr>
        <w:t xml:space="preserve">. O documento está bloqueado para edições, no </w:t>
      </w:r>
      <w:bookmarkStart w:id="0" w:name="_GoBack"/>
      <w:r w:rsidRPr="006F01D8">
        <w:rPr>
          <w:rFonts w:cstheme="minorHAnsi"/>
          <w:sz w:val="24"/>
          <w:szCs w:val="24"/>
        </w:rPr>
        <w:t>entanto, você poderá inserir sugestões ou comentários seguindo o procedimento abaixo:</w:t>
      </w:r>
    </w:p>
    <w:p w14:paraId="67A68640" w14:textId="77777777" w:rsidR="006F01D8" w:rsidRPr="006F01D8" w:rsidRDefault="006F01D8" w:rsidP="006F01D8">
      <w:pPr>
        <w:pStyle w:val="PargrafodaLista"/>
        <w:numPr>
          <w:ilvl w:val="0"/>
          <w:numId w:val="14"/>
        </w:numPr>
        <w:spacing w:after="240"/>
        <w:contextualSpacing w:val="0"/>
        <w:jc w:val="both"/>
        <w:rPr>
          <w:rFonts w:cstheme="minorHAnsi"/>
          <w:sz w:val="24"/>
          <w:szCs w:val="24"/>
        </w:rPr>
      </w:pPr>
      <w:r w:rsidRPr="006F01D8">
        <w:rPr>
          <w:rFonts w:cstheme="minorHAnsi"/>
          <w:sz w:val="24"/>
          <w:szCs w:val="24"/>
        </w:rPr>
        <w:t>Selecione o trecho que deseja comentar ou fazer uma sugestão</w:t>
      </w:r>
    </w:p>
    <w:p w14:paraId="7A7932A4" w14:textId="77777777" w:rsidR="006F01D8" w:rsidRPr="006F01D8" w:rsidRDefault="006F01D8" w:rsidP="006F01D8">
      <w:pPr>
        <w:pStyle w:val="PargrafodaLista"/>
        <w:numPr>
          <w:ilvl w:val="0"/>
          <w:numId w:val="14"/>
        </w:numPr>
        <w:spacing w:after="240"/>
        <w:contextualSpacing w:val="0"/>
        <w:jc w:val="both"/>
        <w:rPr>
          <w:rFonts w:cstheme="minorHAnsi"/>
          <w:sz w:val="24"/>
          <w:szCs w:val="24"/>
        </w:rPr>
      </w:pPr>
      <w:r w:rsidRPr="006F01D8">
        <w:rPr>
          <w:rFonts w:cstheme="minorHAnsi"/>
          <w:sz w:val="24"/>
          <w:szCs w:val="24"/>
        </w:rPr>
        <w:t xml:space="preserve">Nas guias superiores do Word clique em </w:t>
      </w:r>
      <w:r w:rsidRPr="006F01D8">
        <w:rPr>
          <w:rFonts w:cstheme="minorHAnsi"/>
          <w:b/>
          <w:sz w:val="24"/>
          <w:szCs w:val="24"/>
        </w:rPr>
        <w:t>Revisão</w:t>
      </w:r>
      <w:r w:rsidRPr="006F01D8">
        <w:rPr>
          <w:rFonts w:cstheme="minorHAnsi"/>
          <w:sz w:val="24"/>
          <w:szCs w:val="24"/>
        </w:rPr>
        <w:t xml:space="preserve"> &gt; </w:t>
      </w:r>
      <w:r w:rsidRPr="006F01D8">
        <w:rPr>
          <w:rFonts w:cstheme="minorHAnsi"/>
          <w:b/>
          <w:sz w:val="24"/>
          <w:szCs w:val="24"/>
        </w:rPr>
        <w:t>Novo Comentário</w:t>
      </w:r>
    </w:p>
    <w:p w14:paraId="1698C547" w14:textId="77777777" w:rsidR="006F01D8" w:rsidRPr="006F01D8" w:rsidRDefault="006F01D8" w:rsidP="006F01D8">
      <w:pPr>
        <w:pStyle w:val="PargrafodaLista"/>
        <w:numPr>
          <w:ilvl w:val="0"/>
          <w:numId w:val="14"/>
        </w:numPr>
        <w:spacing w:after="240"/>
        <w:contextualSpacing w:val="0"/>
        <w:jc w:val="both"/>
        <w:rPr>
          <w:rFonts w:cstheme="minorHAnsi"/>
          <w:sz w:val="24"/>
          <w:szCs w:val="24"/>
        </w:rPr>
      </w:pPr>
      <w:r w:rsidRPr="006F01D8">
        <w:rPr>
          <w:rFonts w:cstheme="minorHAnsi"/>
          <w:sz w:val="24"/>
          <w:szCs w:val="24"/>
        </w:rPr>
        <w:t xml:space="preserve">Digite suas observações, sugestões e/ou comentários no </w:t>
      </w:r>
      <w:r w:rsidRPr="006F01D8">
        <w:rPr>
          <w:rFonts w:cstheme="minorHAnsi"/>
          <w:b/>
          <w:sz w:val="24"/>
          <w:szCs w:val="24"/>
        </w:rPr>
        <w:t xml:space="preserve">balão </w:t>
      </w:r>
      <w:bookmarkEnd w:id="0"/>
      <w:r w:rsidRPr="006F01D8">
        <w:rPr>
          <w:rFonts w:cstheme="minorHAnsi"/>
          <w:b/>
          <w:sz w:val="24"/>
          <w:szCs w:val="24"/>
        </w:rPr>
        <w:t>de comentário</w:t>
      </w:r>
    </w:p>
    <w:p w14:paraId="7DD4E678" w14:textId="77777777" w:rsidR="006F01D8" w:rsidRPr="006F01D8" w:rsidRDefault="006F01D8" w:rsidP="006F01D8">
      <w:pPr>
        <w:pStyle w:val="PargrafodaLista"/>
        <w:numPr>
          <w:ilvl w:val="0"/>
          <w:numId w:val="14"/>
        </w:numPr>
        <w:spacing w:after="240"/>
        <w:contextualSpacing w:val="0"/>
        <w:jc w:val="both"/>
        <w:rPr>
          <w:rFonts w:cstheme="minorHAnsi"/>
          <w:sz w:val="24"/>
          <w:szCs w:val="24"/>
        </w:rPr>
      </w:pPr>
      <w:r w:rsidRPr="006F01D8">
        <w:rPr>
          <w:rFonts w:cstheme="minorHAnsi"/>
          <w:sz w:val="24"/>
          <w:szCs w:val="24"/>
        </w:rPr>
        <w:t>Repita o procedimento para cada trecho que deseja comentar</w:t>
      </w:r>
    </w:p>
    <w:p w14:paraId="6B9A73D7" w14:textId="77777777" w:rsidR="006F01D8" w:rsidRPr="006F01D8" w:rsidRDefault="006F01D8" w:rsidP="006F01D8">
      <w:pPr>
        <w:spacing w:after="240"/>
        <w:jc w:val="both"/>
        <w:rPr>
          <w:rFonts w:cstheme="minorHAnsi"/>
          <w:sz w:val="24"/>
          <w:szCs w:val="24"/>
        </w:rPr>
      </w:pPr>
      <w:r w:rsidRPr="006F01D8">
        <w:rPr>
          <w:rFonts w:cstheme="minorHAnsi"/>
          <w:sz w:val="24"/>
          <w:szCs w:val="24"/>
        </w:rPr>
        <w:t>Ao terminar de incluir seus comentários ou para interromper o processo e retomá-lo posteriormente, salve o documento em seu computador.</w:t>
      </w:r>
    </w:p>
    <w:p w14:paraId="7414B364" w14:textId="593307A6" w:rsidR="006F01D8" w:rsidRPr="006F01D8" w:rsidRDefault="006F01D8" w:rsidP="006F01D8">
      <w:pPr>
        <w:spacing w:after="120"/>
        <w:jc w:val="both"/>
        <w:rPr>
          <w:rFonts w:cstheme="minorHAnsi"/>
          <w:sz w:val="24"/>
          <w:szCs w:val="24"/>
        </w:rPr>
      </w:pPr>
      <w:r w:rsidRPr="006F01D8">
        <w:rPr>
          <w:rFonts w:cstheme="minorHAnsi"/>
          <w:sz w:val="24"/>
          <w:szCs w:val="24"/>
        </w:rPr>
        <w:t>Ressaltamos que o texto está sujeito a alterações e passará por revisão gramatical, estilística e de consistência interna. Solicitamos que sua atenção seja voltada a</w:t>
      </w:r>
      <w:r w:rsidRPr="006F01D8">
        <w:rPr>
          <w:rFonts w:cstheme="minorHAnsi"/>
          <w:b/>
          <w:sz w:val="24"/>
          <w:szCs w:val="24"/>
        </w:rPr>
        <w:t xml:space="preserve"> apresentar contribuições para o aprimoramento ou enriquecimento do conteúdo do texto</w:t>
      </w:r>
      <w:r w:rsidRPr="006F01D8">
        <w:rPr>
          <w:rFonts w:cstheme="minorHAnsi"/>
          <w:sz w:val="24"/>
          <w:szCs w:val="24"/>
        </w:rPr>
        <w:t>.</w:t>
      </w:r>
    </w:p>
    <w:p w14:paraId="1F5AEED3" w14:textId="06C03CBD" w:rsidR="006F01D8" w:rsidRPr="006F01D8" w:rsidRDefault="006F01D8" w:rsidP="006F01D8">
      <w:pPr>
        <w:spacing w:after="240"/>
        <w:jc w:val="both"/>
        <w:rPr>
          <w:rFonts w:cstheme="minorHAnsi"/>
          <w:sz w:val="24"/>
          <w:szCs w:val="24"/>
        </w:rPr>
      </w:pPr>
      <w:r w:rsidRPr="006F01D8">
        <w:rPr>
          <w:rFonts w:cstheme="minorHAnsi"/>
          <w:sz w:val="24"/>
          <w:szCs w:val="24"/>
        </w:rPr>
        <w:t xml:space="preserve">A versão final da publicação contará com um campo denominado </w:t>
      </w:r>
      <w:r w:rsidRPr="006F01D8">
        <w:rPr>
          <w:rFonts w:cstheme="minorHAnsi"/>
          <w:b/>
          <w:sz w:val="24"/>
          <w:szCs w:val="24"/>
        </w:rPr>
        <w:t>Agradecimentos</w:t>
      </w:r>
      <w:r w:rsidRPr="006F01D8">
        <w:rPr>
          <w:rFonts w:cstheme="minorHAnsi"/>
          <w:sz w:val="24"/>
          <w:szCs w:val="24"/>
        </w:rPr>
        <w:t>, onde mencionaremos a sua participação na audiência pública, portanto, pedim</w:t>
      </w:r>
      <w:r w:rsidR="0074686E">
        <w:rPr>
          <w:rFonts w:cstheme="minorHAnsi"/>
          <w:sz w:val="24"/>
          <w:szCs w:val="24"/>
        </w:rPr>
        <w:t>os a gentileza de inserir nos campos abaixo as informações solicitadas</w:t>
      </w:r>
      <w:r w:rsidRPr="006F01D8">
        <w:rPr>
          <w:rFonts w:cstheme="minorHAnsi"/>
          <w:sz w:val="24"/>
          <w:szCs w:val="24"/>
        </w:rPr>
        <w:t xml:space="preserve">. </w:t>
      </w:r>
    </w:p>
    <w:p w14:paraId="368C6878" w14:textId="041C3A63" w:rsidR="00663389" w:rsidRPr="00A9419A" w:rsidRDefault="00663389" w:rsidP="00663389">
      <w:pPr>
        <w:spacing w:after="120"/>
        <w:rPr>
          <w:sz w:val="24"/>
          <w:szCs w:val="24"/>
        </w:rPr>
      </w:pPr>
      <w:r w:rsidRPr="00A9419A">
        <w:rPr>
          <w:sz w:val="24"/>
          <w:szCs w:val="24"/>
        </w:rPr>
        <w:t>Por gentileza, identifique-se abaixo (esta parte do documento é editável)</w:t>
      </w:r>
      <w:r w:rsidR="006F01D8">
        <w:rPr>
          <w:sz w:val="24"/>
          <w:szCs w:val="24"/>
        </w:rPr>
        <w:t>:</w:t>
      </w:r>
    </w:p>
    <w:p w14:paraId="43908A67" w14:textId="379F88B7" w:rsidR="00663389" w:rsidRPr="00A9419A" w:rsidRDefault="000C01A2" w:rsidP="00663389">
      <w:pPr>
        <w:spacing w:after="120"/>
        <w:rPr>
          <w:sz w:val="24"/>
          <w:szCs w:val="24"/>
        </w:rPr>
      </w:pPr>
      <w:r>
        <w:rPr>
          <w:sz w:val="24"/>
          <w:szCs w:val="24"/>
        </w:rPr>
        <w:t xml:space="preserve">Nome: </w:t>
      </w:r>
      <w:sdt>
        <w:sdtPr>
          <w:rPr>
            <w:sz w:val="24"/>
            <w:szCs w:val="24"/>
          </w:rPr>
          <w:id w:val="-1388873291"/>
          <w:placeholder>
            <w:docPart w:val="EA43D2CDFD19447BA753F35696008B42"/>
          </w:placeholder>
          <w:showingPlcHdr/>
          <w:text/>
        </w:sdtPr>
        <w:sdtEndPr/>
        <w:sdtContent>
          <w:permStart w:id="1507032361" w:edGrp="everyone"/>
          <w:r w:rsidRPr="00F80169">
            <w:rPr>
              <w:rStyle w:val="TextodoEspaoReservado"/>
            </w:rPr>
            <w:t>Clique ou toque aqui para inserir o texto.</w:t>
          </w:r>
          <w:permEnd w:id="1507032361"/>
        </w:sdtContent>
      </w:sdt>
    </w:p>
    <w:p w14:paraId="1B1A5DD9" w14:textId="287A7C9F" w:rsidR="00663389" w:rsidRPr="00A9419A" w:rsidRDefault="00663389" w:rsidP="00663389">
      <w:pPr>
        <w:spacing w:after="120"/>
        <w:rPr>
          <w:sz w:val="24"/>
          <w:szCs w:val="24"/>
        </w:rPr>
      </w:pPr>
      <w:r w:rsidRPr="00A9419A">
        <w:rPr>
          <w:sz w:val="24"/>
          <w:szCs w:val="24"/>
        </w:rPr>
        <w:t xml:space="preserve">Organização/empresa:  </w:t>
      </w:r>
      <w:sdt>
        <w:sdtPr>
          <w:rPr>
            <w:sz w:val="24"/>
            <w:szCs w:val="24"/>
          </w:rPr>
          <w:id w:val="609947076"/>
          <w:placeholder>
            <w:docPart w:val="170A028554784A47883F606F2588F7D0"/>
          </w:placeholder>
          <w:showingPlcHdr/>
          <w:text/>
        </w:sdtPr>
        <w:sdtEndPr/>
        <w:sdtContent>
          <w:permStart w:id="297282829" w:edGrp="everyone"/>
          <w:r w:rsidR="000C01A2" w:rsidRPr="00F80169">
            <w:rPr>
              <w:rStyle w:val="TextodoEspaoReservado"/>
            </w:rPr>
            <w:t>Clique ou toque aqui para inserir o texto.</w:t>
          </w:r>
          <w:permEnd w:id="297282829"/>
        </w:sdtContent>
      </w:sdt>
    </w:p>
    <w:p w14:paraId="5D8F0BCC" w14:textId="6E346E74" w:rsidR="00663389" w:rsidRPr="00A9419A" w:rsidRDefault="00663389" w:rsidP="00663389">
      <w:pPr>
        <w:spacing w:after="120"/>
        <w:rPr>
          <w:sz w:val="24"/>
          <w:szCs w:val="24"/>
        </w:rPr>
      </w:pPr>
      <w:r w:rsidRPr="00A9419A">
        <w:rPr>
          <w:sz w:val="24"/>
          <w:szCs w:val="24"/>
        </w:rPr>
        <w:t xml:space="preserve">Suas considerações são em seu nome ou em nome da organização/empresa que você representa?  </w:t>
      </w:r>
      <w:sdt>
        <w:sdtPr>
          <w:rPr>
            <w:sz w:val="24"/>
            <w:szCs w:val="24"/>
          </w:rPr>
          <w:id w:val="-1662006657"/>
          <w:placeholder>
            <w:docPart w:val="F30BF2F3A31341E484968F6583C79BD7"/>
          </w:placeholder>
          <w:showingPlcHdr/>
          <w:text/>
        </w:sdtPr>
        <w:sdtEndPr/>
        <w:sdtContent>
          <w:permStart w:id="962416019" w:edGrp="everyone"/>
          <w:r w:rsidR="000C01A2" w:rsidRPr="00F80169">
            <w:rPr>
              <w:rStyle w:val="TextodoEspaoReservado"/>
            </w:rPr>
            <w:t>Clique ou toque aqui para inserir o texto.</w:t>
          </w:r>
          <w:permEnd w:id="962416019"/>
        </w:sdtContent>
      </w:sdt>
    </w:p>
    <w:p w14:paraId="53C47344" w14:textId="3F42457E" w:rsidR="00663389" w:rsidRPr="00A9419A" w:rsidRDefault="00663389" w:rsidP="00663389">
      <w:pPr>
        <w:spacing w:after="120"/>
        <w:rPr>
          <w:sz w:val="24"/>
          <w:szCs w:val="24"/>
        </w:rPr>
      </w:pPr>
      <w:r w:rsidRPr="00A9419A">
        <w:rPr>
          <w:sz w:val="24"/>
          <w:szCs w:val="24"/>
        </w:rPr>
        <w:t xml:space="preserve">E-mail:  </w:t>
      </w:r>
      <w:sdt>
        <w:sdtPr>
          <w:rPr>
            <w:sz w:val="24"/>
            <w:szCs w:val="24"/>
          </w:rPr>
          <w:id w:val="16506171"/>
          <w:placeholder>
            <w:docPart w:val="7A8BC695B5FF4A38BC06164CCF6B2218"/>
          </w:placeholder>
          <w:showingPlcHdr/>
          <w15:color w:val="0000FF"/>
          <w:text/>
        </w:sdtPr>
        <w:sdtEndPr/>
        <w:sdtContent>
          <w:permStart w:id="324690253" w:edGrp="everyone"/>
          <w:r w:rsidR="000C01A2" w:rsidRPr="00F80169">
            <w:rPr>
              <w:rStyle w:val="TextodoEspaoReservado"/>
            </w:rPr>
            <w:t>Clique ou toque aqui para inserir o texto.</w:t>
          </w:r>
          <w:permEnd w:id="324690253"/>
        </w:sdtContent>
      </w:sdt>
    </w:p>
    <w:p w14:paraId="3286CF98" w14:textId="42309168" w:rsidR="00663389" w:rsidRPr="00A9419A" w:rsidRDefault="00663389" w:rsidP="00663389">
      <w:pPr>
        <w:spacing w:after="120"/>
        <w:rPr>
          <w:sz w:val="24"/>
          <w:szCs w:val="24"/>
        </w:rPr>
      </w:pPr>
      <w:r w:rsidRPr="00A9419A">
        <w:rPr>
          <w:sz w:val="24"/>
          <w:szCs w:val="24"/>
        </w:rPr>
        <w:t xml:space="preserve">Telefone: </w:t>
      </w:r>
      <w:sdt>
        <w:sdtPr>
          <w:rPr>
            <w:sz w:val="24"/>
            <w:szCs w:val="24"/>
          </w:rPr>
          <w:id w:val="-955023903"/>
          <w:placeholder>
            <w:docPart w:val="98C8A39FBFE84579B8E45BFC15D40305"/>
          </w:placeholder>
          <w:showingPlcHdr/>
          <w:text/>
        </w:sdtPr>
        <w:sdtEndPr/>
        <w:sdtContent>
          <w:permStart w:id="1536501427" w:edGrp="everyone"/>
          <w:r w:rsidR="000C01A2" w:rsidRPr="00F80169">
            <w:rPr>
              <w:rStyle w:val="TextodoEspaoReservado"/>
            </w:rPr>
            <w:t>Clique ou toque aqui para inserir o texto.</w:t>
          </w:r>
          <w:permEnd w:id="1536501427"/>
        </w:sdtContent>
      </w:sdt>
    </w:p>
    <w:p w14:paraId="3970769B" w14:textId="77777777" w:rsidR="00481FDA" w:rsidRDefault="00481FDA" w:rsidP="00663389">
      <w:pPr>
        <w:spacing w:after="120"/>
        <w:rPr>
          <w:sz w:val="24"/>
          <w:szCs w:val="24"/>
        </w:rPr>
      </w:pPr>
    </w:p>
    <w:p w14:paraId="78D6D687" w14:textId="071E88BD" w:rsidR="00663389" w:rsidRPr="00A9419A" w:rsidRDefault="00663389" w:rsidP="00663389">
      <w:pPr>
        <w:spacing w:after="120"/>
        <w:rPr>
          <w:sz w:val="24"/>
          <w:szCs w:val="24"/>
        </w:rPr>
      </w:pPr>
      <w:r w:rsidRPr="00A9419A">
        <w:rPr>
          <w:sz w:val="24"/>
          <w:szCs w:val="24"/>
        </w:rPr>
        <w:t xml:space="preserve">Após concluir seus comentários, encaminhe o documento para: </w:t>
      </w:r>
      <w:hyperlink r:id="rId13" w:history="1">
        <w:r w:rsidRPr="00A9419A">
          <w:rPr>
            <w:rStyle w:val="Hyperlink"/>
            <w:sz w:val="24"/>
            <w:szCs w:val="24"/>
          </w:rPr>
          <w:t>publicacoes@ibgc.org.br</w:t>
        </w:r>
      </w:hyperlink>
      <w:r w:rsidRPr="00A9419A">
        <w:rPr>
          <w:sz w:val="24"/>
          <w:szCs w:val="24"/>
        </w:rPr>
        <w:t>.</w:t>
      </w:r>
    </w:p>
    <w:p w14:paraId="64F0F0DA" w14:textId="6C78050F" w:rsidR="00663389" w:rsidRPr="00A9419A" w:rsidRDefault="00663389" w:rsidP="00663389">
      <w:pPr>
        <w:spacing w:after="120"/>
        <w:rPr>
          <w:sz w:val="24"/>
          <w:szCs w:val="24"/>
        </w:rPr>
      </w:pPr>
      <w:r w:rsidRPr="00A9419A">
        <w:rPr>
          <w:sz w:val="24"/>
          <w:szCs w:val="24"/>
        </w:rPr>
        <w:t xml:space="preserve">O prazo para participação se encerra em </w:t>
      </w:r>
      <w:r w:rsidR="00A9419A">
        <w:rPr>
          <w:b/>
          <w:sz w:val="24"/>
          <w:szCs w:val="24"/>
        </w:rPr>
        <w:t>03</w:t>
      </w:r>
      <w:r w:rsidRPr="00A9419A">
        <w:rPr>
          <w:b/>
          <w:sz w:val="24"/>
          <w:szCs w:val="24"/>
        </w:rPr>
        <w:t xml:space="preserve"> de </w:t>
      </w:r>
      <w:r w:rsidR="00A9419A">
        <w:rPr>
          <w:b/>
          <w:sz w:val="24"/>
          <w:szCs w:val="24"/>
        </w:rPr>
        <w:t>fevereiro</w:t>
      </w:r>
      <w:r w:rsidRPr="00A9419A">
        <w:rPr>
          <w:b/>
          <w:sz w:val="24"/>
          <w:szCs w:val="24"/>
        </w:rPr>
        <w:t xml:space="preserve"> de 202</w:t>
      </w:r>
      <w:r w:rsidR="00A9419A">
        <w:rPr>
          <w:b/>
          <w:sz w:val="24"/>
          <w:szCs w:val="24"/>
        </w:rPr>
        <w:t>2</w:t>
      </w:r>
      <w:r w:rsidRPr="00A9419A">
        <w:rPr>
          <w:b/>
          <w:sz w:val="24"/>
          <w:szCs w:val="24"/>
        </w:rPr>
        <w:t>.</w:t>
      </w:r>
    </w:p>
    <w:p w14:paraId="7C6B4AA5" w14:textId="77777777" w:rsidR="00AA2CCF" w:rsidRDefault="00AA2CCF" w:rsidP="00AA2CCF">
      <w:pPr>
        <w:jc w:val="center"/>
        <w:rPr>
          <w:rFonts w:ascii="Times New Roman" w:hAnsi="Times New Roman"/>
          <w:b/>
          <w:bCs/>
          <w:sz w:val="28"/>
          <w:szCs w:val="28"/>
        </w:rPr>
      </w:pPr>
      <w:r>
        <w:rPr>
          <w:rFonts w:ascii="Times New Roman" w:hAnsi="Times New Roman"/>
          <w:b/>
          <w:bCs/>
          <w:sz w:val="28"/>
          <w:szCs w:val="28"/>
        </w:rPr>
        <w:lastRenderedPageBreak/>
        <w:t>INSTITUTO BRASILEIRO DE GOVERNANÇA CORPORATIVA</w:t>
      </w:r>
    </w:p>
    <w:p w14:paraId="2C1716A4" w14:textId="77777777" w:rsidR="00AA2CCF" w:rsidRDefault="00AA2CCF" w:rsidP="00663389">
      <w:pPr>
        <w:jc w:val="center"/>
        <w:rPr>
          <w:rFonts w:ascii="Times New Roman" w:hAnsi="Times New Roman"/>
          <w:b/>
          <w:bCs/>
          <w:sz w:val="28"/>
          <w:szCs w:val="28"/>
        </w:rPr>
      </w:pPr>
    </w:p>
    <w:p w14:paraId="1D70C902" w14:textId="3B1B945A" w:rsidR="00663389" w:rsidRPr="005428A1" w:rsidRDefault="00A9419A" w:rsidP="00663389">
      <w:pPr>
        <w:jc w:val="center"/>
        <w:rPr>
          <w:rFonts w:ascii="Times New Roman" w:hAnsi="Times New Roman"/>
          <w:b/>
          <w:bCs/>
          <w:sz w:val="28"/>
          <w:szCs w:val="28"/>
        </w:rPr>
      </w:pPr>
      <w:r>
        <w:rPr>
          <w:rFonts w:ascii="Times New Roman" w:hAnsi="Times New Roman"/>
          <w:b/>
          <w:bCs/>
          <w:sz w:val="28"/>
          <w:szCs w:val="28"/>
        </w:rPr>
        <w:t>GOVERNANCE OFFICER</w:t>
      </w:r>
    </w:p>
    <w:p w14:paraId="0ADC17B7" w14:textId="77777777" w:rsidR="00663389" w:rsidRDefault="00663389" w:rsidP="00663389">
      <w:pPr>
        <w:jc w:val="center"/>
        <w:rPr>
          <w:rFonts w:ascii="Times New Roman" w:hAnsi="Times New Roman"/>
          <w:sz w:val="24"/>
          <w:szCs w:val="24"/>
        </w:rPr>
      </w:pPr>
      <w:r w:rsidRPr="005428A1">
        <w:rPr>
          <w:rFonts w:ascii="Times New Roman" w:hAnsi="Times New Roman"/>
          <w:sz w:val="24"/>
          <w:szCs w:val="24"/>
        </w:rPr>
        <w:t xml:space="preserve">(Versão </w:t>
      </w:r>
      <w:r>
        <w:rPr>
          <w:rFonts w:ascii="Times New Roman" w:hAnsi="Times New Roman"/>
          <w:sz w:val="24"/>
          <w:szCs w:val="24"/>
        </w:rPr>
        <w:t>Audiência Pública</w:t>
      </w:r>
      <w:r w:rsidRPr="005428A1">
        <w:rPr>
          <w:rFonts w:ascii="Times New Roman" w:hAnsi="Times New Roman"/>
          <w:sz w:val="24"/>
          <w:szCs w:val="24"/>
        </w:rPr>
        <w:t>)</w:t>
      </w:r>
    </w:p>
    <w:p w14:paraId="38866D9F" w14:textId="77777777" w:rsidR="00663389" w:rsidRDefault="00663389" w:rsidP="00663389">
      <w:pPr>
        <w:jc w:val="center"/>
        <w:rPr>
          <w:rFonts w:ascii="Times New Roman" w:hAnsi="Times New Roman"/>
          <w:sz w:val="24"/>
          <w:szCs w:val="24"/>
        </w:rPr>
      </w:pPr>
    </w:p>
    <w:p w14:paraId="182831B3" w14:textId="77777777" w:rsidR="00663389" w:rsidRDefault="00663389" w:rsidP="00663389">
      <w:pPr>
        <w:jc w:val="center"/>
        <w:rPr>
          <w:rFonts w:ascii="Times New Roman" w:hAnsi="Times New Roman"/>
          <w:sz w:val="24"/>
          <w:szCs w:val="24"/>
        </w:rPr>
      </w:pPr>
    </w:p>
    <w:p w14:paraId="590757B3" w14:textId="77777777" w:rsidR="00663389" w:rsidRPr="005428A1" w:rsidRDefault="00663389" w:rsidP="00663389">
      <w:pPr>
        <w:jc w:val="center"/>
        <w:rPr>
          <w:rFonts w:ascii="Times New Roman" w:hAnsi="Times New Roman"/>
          <w:sz w:val="24"/>
          <w:szCs w:val="24"/>
        </w:rPr>
      </w:pPr>
    </w:p>
    <w:p w14:paraId="67176EE5" w14:textId="77777777" w:rsidR="00663389" w:rsidRDefault="00663389">
      <w:pPr>
        <w:spacing w:after="200" w:line="276" w:lineRule="auto"/>
        <w:rPr>
          <w:sz w:val="24"/>
          <w:szCs w:val="24"/>
        </w:rPr>
      </w:pPr>
    </w:p>
    <w:sdt>
      <w:sdtPr>
        <w:rPr>
          <w:sz w:val="24"/>
          <w:szCs w:val="24"/>
        </w:rPr>
        <w:id w:val="1263420728"/>
        <w:docPartObj>
          <w:docPartGallery w:val="Table of Contents"/>
          <w:docPartUnique/>
        </w:docPartObj>
      </w:sdtPr>
      <w:sdtEndPr>
        <w:rPr>
          <w:b/>
          <w:bCs/>
        </w:rPr>
      </w:sdtEndPr>
      <w:sdtContent>
        <w:p w14:paraId="4F7EDCAA" w14:textId="24EB0479" w:rsidR="00E8252B" w:rsidRPr="006E1A5A" w:rsidRDefault="00E8252B" w:rsidP="00341ED2">
          <w:pPr>
            <w:rPr>
              <w:b/>
              <w:bCs/>
              <w:sz w:val="24"/>
              <w:szCs w:val="24"/>
            </w:rPr>
          </w:pPr>
          <w:r w:rsidRPr="006E1A5A">
            <w:rPr>
              <w:b/>
              <w:bCs/>
              <w:sz w:val="24"/>
              <w:szCs w:val="24"/>
            </w:rPr>
            <w:t>Sumário</w:t>
          </w:r>
        </w:p>
        <w:p w14:paraId="3316CAA7" w14:textId="04B670AE" w:rsidR="00D44E87" w:rsidRDefault="00E8252B">
          <w:pPr>
            <w:pStyle w:val="Sumrio1"/>
            <w:tabs>
              <w:tab w:val="left" w:pos="440"/>
              <w:tab w:val="right" w:leader="dot" w:pos="8494"/>
            </w:tabs>
            <w:rPr>
              <w:rFonts w:eastAsiaTheme="minorEastAsia"/>
              <w:noProof/>
              <w:lang w:eastAsia="pt-BR"/>
            </w:rPr>
          </w:pPr>
          <w:r w:rsidRPr="006E1A5A">
            <w:rPr>
              <w:sz w:val="24"/>
              <w:szCs w:val="24"/>
            </w:rPr>
            <w:fldChar w:fldCharType="begin"/>
          </w:r>
          <w:r w:rsidRPr="006E1A5A">
            <w:rPr>
              <w:sz w:val="24"/>
              <w:szCs w:val="24"/>
            </w:rPr>
            <w:instrText xml:space="preserve"> TOC \o "1-3" \h \z \u </w:instrText>
          </w:r>
          <w:r w:rsidRPr="006E1A5A">
            <w:rPr>
              <w:sz w:val="24"/>
              <w:szCs w:val="24"/>
            </w:rPr>
            <w:fldChar w:fldCharType="separate"/>
          </w:r>
          <w:hyperlink w:anchor="_Toc92187729" w:history="1">
            <w:r w:rsidR="00D44E87" w:rsidRPr="0090106C">
              <w:rPr>
                <w:rStyle w:val="Hyperlink"/>
                <w:noProof/>
              </w:rPr>
              <w:t>1.</w:t>
            </w:r>
            <w:r w:rsidR="00D44E87">
              <w:rPr>
                <w:rFonts w:eastAsiaTheme="minorEastAsia"/>
                <w:noProof/>
                <w:lang w:eastAsia="pt-BR"/>
              </w:rPr>
              <w:tab/>
            </w:r>
            <w:r w:rsidR="00D44E87" w:rsidRPr="0090106C">
              <w:rPr>
                <w:rStyle w:val="Hyperlink"/>
                <w:noProof/>
              </w:rPr>
              <w:t>Introdução</w:t>
            </w:r>
            <w:r w:rsidR="00D44E87">
              <w:rPr>
                <w:noProof/>
                <w:webHidden/>
              </w:rPr>
              <w:tab/>
            </w:r>
            <w:r w:rsidR="00D44E87">
              <w:rPr>
                <w:noProof/>
                <w:webHidden/>
              </w:rPr>
              <w:fldChar w:fldCharType="begin"/>
            </w:r>
            <w:r w:rsidR="00D44E87">
              <w:rPr>
                <w:noProof/>
                <w:webHidden/>
              </w:rPr>
              <w:instrText xml:space="preserve"> PAGEREF _Toc92187729 \h </w:instrText>
            </w:r>
            <w:r w:rsidR="00D44E87">
              <w:rPr>
                <w:noProof/>
                <w:webHidden/>
              </w:rPr>
            </w:r>
            <w:r w:rsidR="00D44E87">
              <w:rPr>
                <w:noProof/>
                <w:webHidden/>
              </w:rPr>
              <w:fldChar w:fldCharType="separate"/>
            </w:r>
            <w:r w:rsidR="00D44E87">
              <w:rPr>
                <w:noProof/>
                <w:webHidden/>
              </w:rPr>
              <w:t>3</w:t>
            </w:r>
            <w:r w:rsidR="00D44E87">
              <w:rPr>
                <w:noProof/>
                <w:webHidden/>
              </w:rPr>
              <w:fldChar w:fldCharType="end"/>
            </w:r>
          </w:hyperlink>
        </w:p>
        <w:p w14:paraId="0C6940F0" w14:textId="47CA9AB2" w:rsidR="00D44E87" w:rsidRDefault="00D5523E">
          <w:pPr>
            <w:pStyle w:val="Sumrio1"/>
            <w:tabs>
              <w:tab w:val="left" w:pos="440"/>
              <w:tab w:val="right" w:leader="dot" w:pos="8494"/>
            </w:tabs>
            <w:rPr>
              <w:rFonts w:eastAsiaTheme="minorEastAsia"/>
              <w:noProof/>
              <w:lang w:eastAsia="pt-BR"/>
            </w:rPr>
          </w:pPr>
          <w:hyperlink w:anchor="_Toc92187730" w:history="1">
            <w:r w:rsidR="00D44E87" w:rsidRPr="0090106C">
              <w:rPr>
                <w:rStyle w:val="Hyperlink"/>
                <w:noProof/>
              </w:rPr>
              <w:t>2.</w:t>
            </w:r>
            <w:r w:rsidR="00D44E87">
              <w:rPr>
                <w:rFonts w:eastAsiaTheme="minorEastAsia"/>
                <w:noProof/>
                <w:lang w:eastAsia="pt-BR"/>
              </w:rPr>
              <w:tab/>
            </w:r>
            <w:r w:rsidR="00D44E87" w:rsidRPr="0090106C">
              <w:rPr>
                <w:rStyle w:val="Hyperlink"/>
                <w:noProof/>
              </w:rPr>
              <w:t>A área de governança nas organizações</w:t>
            </w:r>
            <w:r w:rsidR="00D44E87">
              <w:rPr>
                <w:noProof/>
                <w:webHidden/>
              </w:rPr>
              <w:tab/>
            </w:r>
            <w:r w:rsidR="00D44E87">
              <w:rPr>
                <w:noProof/>
                <w:webHidden/>
              </w:rPr>
              <w:fldChar w:fldCharType="begin"/>
            </w:r>
            <w:r w:rsidR="00D44E87">
              <w:rPr>
                <w:noProof/>
                <w:webHidden/>
              </w:rPr>
              <w:instrText xml:space="preserve"> PAGEREF _Toc92187730 \h </w:instrText>
            </w:r>
            <w:r w:rsidR="00D44E87">
              <w:rPr>
                <w:noProof/>
                <w:webHidden/>
              </w:rPr>
            </w:r>
            <w:r w:rsidR="00D44E87">
              <w:rPr>
                <w:noProof/>
                <w:webHidden/>
              </w:rPr>
              <w:fldChar w:fldCharType="separate"/>
            </w:r>
            <w:r w:rsidR="00D44E87">
              <w:rPr>
                <w:noProof/>
                <w:webHidden/>
              </w:rPr>
              <w:t>5</w:t>
            </w:r>
            <w:r w:rsidR="00D44E87">
              <w:rPr>
                <w:noProof/>
                <w:webHidden/>
              </w:rPr>
              <w:fldChar w:fldCharType="end"/>
            </w:r>
          </w:hyperlink>
        </w:p>
        <w:p w14:paraId="3CECE99D" w14:textId="6823CBEF" w:rsidR="00D44E87" w:rsidRDefault="00D5523E">
          <w:pPr>
            <w:pStyle w:val="Sumrio2"/>
            <w:tabs>
              <w:tab w:val="left" w:pos="880"/>
              <w:tab w:val="right" w:leader="dot" w:pos="8494"/>
            </w:tabs>
            <w:rPr>
              <w:rFonts w:eastAsiaTheme="minorEastAsia"/>
              <w:noProof/>
              <w:lang w:eastAsia="pt-BR"/>
            </w:rPr>
          </w:pPr>
          <w:hyperlink w:anchor="_Toc92187733" w:history="1">
            <w:r w:rsidR="00D44E87" w:rsidRPr="0090106C">
              <w:rPr>
                <w:rStyle w:val="Hyperlink"/>
                <w:noProof/>
              </w:rPr>
              <w:t>2.1.</w:t>
            </w:r>
            <w:r w:rsidR="00D44E87">
              <w:rPr>
                <w:rFonts w:eastAsiaTheme="minorEastAsia"/>
                <w:noProof/>
                <w:lang w:eastAsia="pt-BR"/>
              </w:rPr>
              <w:tab/>
            </w:r>
            <w:r w:rsidR="00D44E87" w:rsidRPr="0090106C">
              <w:rPr>
                <w:rStyle w:val="Hyperlink"/>
                <w:noProof/>
              </w:rPr>
              <w:t>Importância da área de governança</w:t>
            </w:r>
            <w:r w:rsidR="00D44E87">
              <w:rPr>
                <w:noProof/>
                <w:webHidden/>
              </w:rPr>
              <w:tab/>
            </w:r>
            <w:r w:rsidR="00D44E87">
              <w:rPr>
                <w:noProof/>
                <w:webHidden/>
              </w:rPr>
              <w:fldChar w:fldCharType="begin"/>
            </w:r>
            <w:r w:rsidR="00D44E87">
              <w:rPr>
                <w:noProof/>
                <w:webHidden/>
              </w:rPr>
              <w:instrText xml:space="preserve"> PAGEREF _Toc92187733 \h </w:instrText>
            </w:r>
            <w:r w:rsidR="00D44E87">
              <w:rPr>
                <w:noProof/>
                <w:webHidden/>
              </w:rPr>
            </w:r>
            <w:r w:rsidR="00D44E87">
              <w:rPr>
                <w:noProof/>
                <w:webHidden/>
              </w:rPr>
              <w:fldChar w:fldCharType="separate"/>
            </w:r>
            <w:r w:rsidR="00D44E87">
              <w:rPr>
                <w:noProof/>
                <w:webHidden/>
              </w:rPr>
              <w:t>5</w:t>
            </w:r>
            <w:r w:rsidR="00D44E87">
              <w:rPr>
                <w:noProof/>
                <w:webHidden/>
              </w:rPr>
              <w:fldChar w:fldCharType="end"/>
            </w:r>
          </w:hyperlink>
        </w:p>
        <w:p w14:paraId="67CB0F3D" w14:textId="778B04F2" w:rsidR="00D44E87" w:rsidRDefault="00D5523E">
          <w:pPr>
            <w:pStyle w:val="Sumrio2"/>
            <w:tabs>
              <w:tab w:val="left" w:pos="880"/>
              <w:tab w:val="right" w:leader="dot" w:pos="8494"/>
            </w:tabs>
            <w:rPr>
              <w:rFonts w:eastAsiaTheme="minorEastAsia"/>
              <w:noProof/>
              <w:lang w:eastAsia="pt-BR"/>
            </w:rPr>
          </w:pPr>
          <w:hyperlink w:anchor="_Toc92187734" w:history="1">
            <w:r w:rsidR="00D44E87" w:rsidRPr="0090106C">
              <w:rPr>
                <w:rStyle w:val="Hyperlink"/>
                <w:noProof/>
              </w:rPr>
              <w:t>2.2.</w:t>
            </w:r>
            <w:r w:rsidR="00D44E87">
              <w:rPr>
                <w:rFonts w:eastAsiaTheme="minorEastAsia"/>
                <w:noProof/>
                <w:lang w:eastAsia="pt-BR"/>
              </w:rPr>
              <w:tab/>
            </w:r>
            <w:r w:rsidR="00D44E87" w:rsidRPr="0090106C">
              <w:rPr>
                <w:rStyle w:val="Hyperlink"/>
                <w:noProof/>
              </w:rPr>
              <w:t>Criação da área de governança</w:t>
            </w:r>
            <w:r w:rsidR="00D44E87">
              <w:rPr>
                <w:noProof/>
                <w:webHidden/>
              </w:rPr>
              <w:tab/>
            </w:r>
            <w:r w:rsidR="00D44E87">
              <w:rPr>
                <w:noProof/>
                <w:webHidden/>
              </w:rPr>
              <w:fldChar w:fldCharType="begin"/>
            </w:r>
            <w:r w:rsidR="00D44E87">
              <w:rPr>
                <w:noProof/>
                <w:webHidden/>
              </w:rPr>
              <w:instrText xml:space="preserve"> PAGEREF _Toc92187734 \h </w:instrText>
            </w:r>
            <w:r w:rsidR="00D44E87">
              <w:rPr>
                <w:noProof/>
                <w:webHidden/>
              </w:rPr>
            </w:r>
            <w:r w:rsidR="00D44E87">
              <w:rPr>
                <w:noProof/>
                <w:webHidden/>
              </w:rPr>
              <w:fldChar w:fldCharType="separate"/>
            </w:r>
            <w:r w:rsidR="00D44E87">
              <w:rPr>
                <w:noProof/>
                <w:webHidden/>
              </w:rPr>
              <w:t>8</w:t>
            </w:r>
            <w:r w:rsidR="00D44E87">
              <w:rPr>
                <w:noProof/>
                <w:webHidden/>
              </w:rPr>
              <w:fldChar w:fldCharType="end"/>
            </w:r>
          </w:hyperlink>
        </w:p>
        <w:p w14:paraId="741483E1" w14:textId="6EEE49B0" w:rsidR="00D44E87" w:rsidRDefault="00D5523E">
          <w:pPr>
            <w:pStyle w:val="Sumrio1"/>
            <w:tabs>
              <w:tab w:val="left" w:pos="440"/>
              <w:tab w:val="right" w:leader="dot" w:pos="8494"/>
            </w:tabs>
            <w:rPr>
              <w:rFonts w:eastAsiaTheme="minorEastAsia"/>
              <w:noProof/>
              <w:lang w:eastAsia="pt-BR"/>
            </w:rPr>
          </w:pPr>
          <w:hyperlink w:anchor="_Toc92187735" w:history="1">
            <w:r w:rsidR="00D44E87" w:rsidRPr="0090106C">
              <w:rPr>
                <w:rStyle w:val="Hyperlink"/>
                <w:noProof/>
              </w:rPr>
              <w:t>3.</w:t>
            </w:r>
            <w:r w:rsidR="00D44E87">
              <w:rPr>
                <w:rFonts w:eastAsiaTheme="minorEastAsia"/>
                <w:noProof/>
                <w:lang w:eastAsia="pt-BR"/>
              </w:rPr>
              <w:tab/>
            </w:r>
            <w:r w:rsidR="00D44E87" w:rsidRPr="0090106C">
              <w:rPr>
                <w:rStyle w:val="Hyperlink"/>
                <w:noProof/>
              </w:rPr>
              <w:t>Governance Officer</w:t>
            </w:r>
            <w:r w:rsidR="00D44E87">
              <w:rPr>
                <w:noProof/>
                <w:webHidden/>
              </w:rPr>
              <w:tab/>
            </w:r>
            <w:r w:rsidR="00D44E87">
              <w:rPr>
                <w:noProof/>
                <w:webHidden/>
              </w:rPr>
              <w:fldChar w:fldCharType="begin"/>
            </w:r>
            <w:r w:rsidR="00D44E87">
              <w:rPr>
                <w:noProof/>
                <w:webHidden/>
              </w:rPr>
              <w:instrText xml:space="preserve"> PAGEREF _Toc92187735 \h </w:instrText>
            </w:r>
            <w:r w:rsidR="00D44E87">
              <w:rPr>
                <w:noProof/>
                <w:webHidden/>
              </w:rPr>
            </w:r>
            <w:r w:rsidR="00D44E87">
              <w:rPr>
                <w:noProof/>
                <w:webHidden/>
              </w:rPr>
              <w:fldChar w:fldCharType="separate"/>
            </w:r>
            <w:r w:rsidR="00D44E87">
              <w:rPr>
                <w:noProof/>
                <w:webHidden/>
              </w:rPr>
              <w:t>12</w:t>
            </w:r>
            <w:r w:rsidR="00D44E87">
              <w:rPr>
                <w:noProof/>
                <w:webHidden/>
              </w:rPr>
              <w:fldChar w:fldCharType="end"/>
            </w:r>
          </w:hyperlink>
        </w:p>
        <w:p w14:paraId="52143E15" w14:textId="1E6DBAA3" w:rsidR="00D44E87" w:rsidRDefault="00D5523E">
          <w:pPr>
            <w:pStyle w:val="Sumrio2"/>
            <w:tabs>
              <w:tab w:val="left" w:pos="880"/>
              <w:tab w:val="right" w:leader="dot" w:pos="8494"/>
            </w:tabs>
            <w:rPr>
              <w:rFonts w:eastAsiaTheme="minorEastAsia"/>
              <w:noProof/>
              <w:lang w:eastAsia="pt-BR"/>
            </w:rPr>
          </w:pPr>
          <w:hyperlink w:anchor="_Toc92187736" w:history="1">
            <w:r w:rsidR="00D44E87" w:rsidRPr="0090106C">
              <w:rPr>
                <w:rStyle w:val="Hyperlink"/>
                <w:noProof/>
              </w:rPr>
              <w:t>3.1.</w:t>
            </w:r>
            <w:r w:rsidR="00D44E87">
              <w:rPr>
                <w:rFonts w:eastAsiaTheme="minorEastAsia"/>
                <w:noProof/>
                <w:lang w:eastAsia="pt-BR"/>
              </w:rPr>
              <w:tab/>
            </w:r>
            <w:r w:rsidR="00D44E87" w:rsidRPr="0090106C">
              <w:rPr>
                <w:rStyle w:val="Hyperlink"/>
                <w:noProof/>
              </w:rPr>
              <w:t xml:space="preserve">Responsabilidades e atribuições do </w:t>
            </w:r>
            <w:r w:rsidR="00D44E87" w:rsidRPr="0090106C">
              <w:rPr>
                <w:rStyle w:val="Hyperlink"/>
                <w:i/>
                <w:noProof/>
              </w:rPr>
              <w:t>governance officer</w:t>
            </w:r>
            <w:r w:rsidR="00D44E87">
              <w:rPr>
                <w:noProof/>
                <w:webHidden/>
              </w:rPr>
              <w:tab/>
            </w:r>
            <w:r w:rsidR="00D44E87">
              <w:rPr>
                <w:noProof/>
                <w:webHidden/>
              </w:rPr>
              <w:fldChar w:fldCharType="begin"/>
            </w:r>
            <w:r w:rsidR="00D44E87">
              <w:rPr>
                <w:noProof/>
                <w:webHidden/>
              </w:rPr>
              <w:instrText xml:space="preserve"> PAGEREF _Toc92187736 \h </w:instrText>
            </w:r>
            <w:r w:rsidR="00D44E87">
              <w:rPr>
                <w:noProof/>
                <w:webHidden/>
              </w:rPr>
            </w:r>
            <w:r w:rsidR="00D44E87">
              <w:rPr>
                <w:noProof/>
                <w:webHidden/>
              </w:rPr>
              <w:fldChar w:fldCharType="separate"/>
            </w:r>
            <w:r w:rsidR="00D44E87">
              <w:rPr>
                <w:noProof/>
                <w:webHidden/>
              </w:rPr>
              <w:t>13</w:t>
            </w:r>
            <w:r w:rsidR="00D44E87">
              <w:rPr>
                <w:noProof/>
                <w:webHidden/>
              </w:rPr>
              <w:fldChar w:fldCharType="end"/>
            </w:r>
          </w:hyperlink>
        </w:p>
        <w:p w14:paraId="6D9E8278" w14:textId="2D976658" w:rsidR="00D44E87" w:rsidRDefault="00D5523E">
          <w:pPr>
            <w:pStyle w:val="Sumrio2"/>
            <w:tabs>
              <w:tab w:val="left" w:pos="880"/>
              <w:tab w:val="right" w:leader="dot" w:pos="8494"/>
            </w:tabs>
            <w:rPr>
              <w:rFonts w:eastAsiaTheme="minorEastAsia"/>
              <w:noProof/>
              <w:lang w:eastAsia="pt-BR"/>
            </w:rPr>
          </w:pPr>
          <w:hyperlink w:anchor="_Toc92187738" w:history="1">
            <w:r w:rsidR="00D44E87" w:rsidRPr="0090106C">
              <w:rPr>
                <w:rStyle w:val="Hyperlink"/>
                <w:noProof/>
              </w:rPr>
              <w:t>3.2</w:t>
            </w:r>
            <w:r w:rsidR="00D44E87">
              <w:rPr>
                <w:rFonts w:eastAsiaTheme="minorEastAsia"/>
                <w:noProof/>
                <w:lang w:eastAsia="pt-BR"/>
              </w:rPr>
              <w:tab/>
            </w:r>
            <w:r w:rsidR="00D44E87" w:rsidRPr="0090106C">
              <w:rPr>
                <w:rStyle w:val="Hyperlink"/>
                <w:noProof/>
              </w:rPr>
              <w:t>Perfil do governance officer</w:t>
            </w:r>
            <w:r w:rsidR="00D44E87">
              <w:rPr>
                <w:noProof/>
                <w:webHidden/>
              </w:rPr>
              <w:tab/>
            </w:r>
            <w:r w:rsidR="00D44E87">
              <w:rPr>
                <w:noProof/>
                <w:webHidden/>
              </w:rPr>
              <w:fldChar w:fldCharType="begin"/>
            </w:r>
            <w:r w:rsidR="00D44E87">
              <w:rPr>
                <w:noProof/>
                <w:webHidden/>
              </w:rPr>
              <w:instrText xml:space="preserve"> PAGEREF _Toc92187738 \h </w:instrText>
            </w:r>
            <w:r w:rsidR="00D44E87">
              <w:rPr>
                <w:noProof/>
                <w:webHidden/>
              </w:rPr>
            </w:r>
            <w:r w:rsidR="00D44E87">
              <w:rPr>
                <w:noProof/>
                <w:webHidden/>
              </w:rPr>
              <w:fldChar w:fldCharType="separate"/>
            </w:r>
            <w:r w:rsidR="00D44E87">
              <w:rPr>
                <w:noProof/>
                <w:webHidden/>
              </w:rPr>
              <w:t>19</w:t>
            </w:r>
            <w:r w:rsidR="00D44E87">
              <w:rPr>
                <w:noProof/>
                <w:webHidden/>
              </w:rPr>
              <w:fldChar w:fldCharType="end"/>
            </w:r>
          </w:hyperlink>
        </w:p>
        <w:p w14:paraId="75002370" w14:textId="1A7F37DF" w:rsidR="00D44E87" w:rsidRDefault="00D5523E">
          <w:pPr>
            <w:pStyle w:val="Sumrio2"/>
            <w:tabs>
              <w:tab w:val="left" w:pos="880"/>
              <w:tab w:val="right" w:leader="dot" w:pos="8494"/>
            </w:tabs>
            <w:rPr>
              <w:rFonts w:eastAsiaTheme="minorEastAsia"/>
              <w:noProof/>
              <w:lang w:eastAsia="pt-BR"/>
            </w:rPr>
          </w:pPr>
          <w:hyperlink w:anchor="_Toc92187739" w:history="1">
            <w:r w:rsidR="00D44E87" w:rsidRPr="0090106C">
              <w:rPr>
                <w:rStyle w:val="Hyperlink"/>
                <w:noProof/>
              </w:rPr>
              <w:t>3.3</w:t>
            </w:r>
            <w:r w:rsidR="00D44E87">
              <w:rPr>
                <w:rFonts w:eastAsiaTheme="minorEastAsia"/>
                <w:noProof/>
                <w:lang w:eastAsia="pt-BR"/>
              </w:rPr>
              <w:tab/>
            </w:r>
            <w:r w:rsidR="00D44E87" w:rsidRPr="0090106C">
              <w:rPr>
                <w:rStyle w:val="Hyperlink"/>
                <w:noProof/>
              </w:rPr>
              <w:t>Avaliação do governance officer</w:t>
            </w:r>
            <w:r w:rsidR="00D44E87">
              <w:rPr>
                <w:noProof/>
                <w:webHidden/>
              </w:rPr>
              <w:tab/>
            </w:r>
            <w:r w:rsidR="00D44E87">
              <w:rPr>
                <w:noProof/>
                <w:webHidden/>
              </w:rPr>
              <w:fldChar w:fldCharType="begin"/>
            </w:r>
            <w:r w:rsidR="00D44E87">
              <w:rPr>
                <w:noProof/>
                <w:webHidden/>
              </w:rPr>
              <w:instrText xml:space="preserve"> PAGEREF _Toc92187739 \h </w:instrText>
            </w:r>
            <w:r w:rsidR="00D44E87">
              <w:rPr>
                <w:noProof/>
                <w:webHidden/>
              </w:rPr>
            </w:r>
            <w:r w:rsidR="00D44E87">
              <w:rPr>
                <w:noProof/>
                <w:webHidden/>
              </w:rPr>
              <w:fldChar w:fldCharType="separate"/>
            </w:r>
            <w:r w:rsidR="00D44E87">
              <w:rPr>
                <w:noProof/>
                <w:webHidden/>
              </w:rPr>
              <w:t>20</w:t>
            </w:r>
            <w:r w:rsidR="00D44E87">
              <w:rPr>
                <w:noProof/>
                <w:webHidden/>
              </w:rPr>
              <w:fldChar w:fldCharType="end"/>
            </w:r>
          </w:hyperlink>
        </w:p>
        <w:p w14:paraId="215C649E" w14:textId="2EA414BC" w:rsidR="00D44E87" w:rsidRDefault="00D5523E">
          <w:pPr>
            <w:pStyle w:val="Sumrio1"/>
            <w:tabs>
              <w:tab w:val="right" w:leader="dot" w:pos="8494"/>
            </w:tabs>
            <w:rPr>
              <w:rFonts w:eastAsiaTheme="minorEastAsia"/>
              <w:noProof/>
              <w:lang w:eastAsia="pt-BR"/>
            </w:rPr>
          </w:pPr>
          <w:hyperlink w:anchor="_Toc92187740" w:history="1">
            <w:r w:rsidR="00D44E87" w:rsidRPr="0090106C">
              <w:rPr>
                <w:rStyle w:val="Hyperlink"/>
                <w:noProof/>
              </w:rPr>
              <w:t>Considerações finais</w:t>
            </w:r>
            <w:r w:rsidR="00D44E87">
              <w:rPr>
                <w:noProof/>
                <w:webHidden/>
              </w:rPr>
              <w:tab/>
            </w:r>
            <w:r w:rsidR="00D44E87">
              <w:rPr>
                <w:noProof/>
                <w:webHidden/>
              </w:rPr>
              <w:fldChar w:fldCharType="begin"/>
            </w:r>
            <w:r w:rsidR="00D44E87">
              <w:rPr>
                <w:noProof/>
                <w:webHidden/>
              </w:rPr>
              <w:instrText xml:space="preserve"> PAGEREF _Toc92187740 \h </w:instrText>
            </w:r>
            <w:r w:rsidR="00D44E87">
              <w:rPr>
                <w:noProof/>
                <w:webHidden/>
              </w:rPr>
            </w:r>
            <w:r w:rsidR="00D44E87">
              <w:rPr>
                <w:noProof/>
                <w:webHidden/>
              </w:rPr>
              <w:fldChar w:fldCharType="separate"/>
            </w:r>
            <w:r w:rsidR="00D44E87">
              <w:rPr>
                <w:noProof/>
                <w:webHidden/>
              </w:rPr>
              <w:t>22</w:t>
            </w:r>
            <w:r w:rsidR="00D44E87">
              <w:rPr>
                <w:noProof/>
                <w:webHidden/>
              </w:rPr>
              <w:fldChar w:fldCharType="end"/>
            </w:r>
          </w:hyperlink>
        </w:p>
        <w:p w14:paraId="708CCEA6" w14:textId="2FBB5E73" w:rsidR="00D44E87" w:rsidRDefault="00D5523E">
          <w:pPr>
            <w:pStyle w:val="Sumrio1"/>
            <w:tabs>
              <w:tab w:val="right" w:leader="dot" w:pos="8494"/>
            </w:tabs>
            <w:rPr>
              <w:rFonts w:eastAsiaTheme="minorEastAsia"/>
              <w:noProof/>
              <w:lang w:eastAsia="pt-BR"/>
            </w:rPr>
          </w:pPr>
          <w:hyperlink w:anchor="_Toc92187741" w:history="1">
            <w:r w:rsidR="00D44E87" w:rsidRPr="0090106C">
              <w:rPr>
                <w:rStyle w:val="Hyperlink"/>
                <w:noProof/>
              </w:rPr>
              <w:t>Referências</w:t>
            </w:r>
            <w:r w:rsidR="00D44E87">
              <w:rPr>
                <w:noProof/>
                <w:webHidden/>
              </w:rPr>
              <w:tab/>
            </w:r>
            <w:r w:rsidR="00D44E87">
              <w:rPr>
                <w:noProof/>
                <w:webHidden/>
              </w:rPr>
              <w:fldChar w:fldCharType="begin"/>
            </w:r>
            <w:r w:rsidR="00D44E87">
              <w:rPr>
                <w:noProof/>
                <w:webHidden/>
              </w:rPr>
              <w:instrText xml:space="preserve"> PAGEREF _Toc92187741 \h </w:instrText>
            </w:r>
            <w:r w:rsidR="00D44E87">
              <w:rPr>
                <w:noProof/>
                <w:webHidden/>
              </w:rPr>
            </w:r>
            <w:r w:rsidR="00D44E87">
              <w:rPr>
                <w:noProof/>
                <w:webHidden/>
              </w:rPr>
              <w:fldChar w:fldCharType="separate"/>
            </w:r>
            <w:r w:rsidR="00D44E87">
              <w:rPr>
                <w:noProof/>
                <w:webHidden/>
              </w:rPr>
              <w:t>23</w:t>
            </w:r>
            <w:r w:rsidR="00D44E87">
              <w:rPr>
                <w:noProof/>
                <w:webHidden/>
              </w:rPr>
              <w:fldChar w:fldCharType="end"/>
            </w:r>
          </w:hyperlink>
        </w:p>
        <w:p w14:paraId="50E44D9C" w14:textId="43A1D936" w:rsidR="00E8252B" w:rsidRPr="006E1A5A" w:rsidRDefault="00E8252B">
          <w:pPr>
            <w:rPr>
              <w:sz w:val="24"/>
              <w:szCs w:val="24"/>
            </w:rPr>
          </w:pPr>
          <w:r w:rsidRPr="006E1A5A">
            <w:rPr>
              <w:b/>
              <w:bCs/>
              <w:sz w:val="24"/>
              <w:szCs w:val="24"/>
            </w:rPr>
            <w:fldChar w:fldCharType="end"/>
          </w:r>
        </w:p>
      </w:sdtContent>
    </w:sdt>
    <w:p w14:paraId="063A60B0" w14:textId="77777777" w:rsidR="00885CCF" w:rsidRPr="006E1A5A" w:rsidRDefault="00885CCF" w:rsidP="00885CCF">
      <w:pPr>
        <w:rPr>
          <w:sz w:val="24"/>
          <w:szCs w:val="24"/>
        </w:rPr>
      </w:pPr>
    </w:p>
    <w:p w14:paraId="089BFAAF" w14:textId="77777777" w:rsidR="00885CCF" w:rsidRPr="00D57849" w:rsidRDefault="00885CCF" w:rsidP="00885CCF">
      <w:pPr>
        <w:rPr>
          <w:sz w:val="24"/>
          <w:szCs w:val="24"/>
        </w:rPr>
      </w:pPr>
    </w:p>
    <w:p w14:paraId="62ECCEA2" w14:textId="77777777" w:rsidR="00885CCF" w:rsidRPr="00D57849" w:rsidRDefault="00885CCF" w:rsidP="00885CCF">
      <w:pPr>
        <w:rPr>
          <w:sz w:val="24"/>
          <w:szCs w:val="24"/>
        </w:rPr>
      </w:pPr>
    </w:p>
    <w:p w14:paraId="31C00C7F" w14:textId="77777777" w:rsidR="00885CCF" w:rsidRPr="00D57849" w:rsidRDefault="00885CCF" w:rsidP="00885CCF">
      <w:pPr>
        <w:rPr>
          <w:sz w:val="24"/>
          <w:szCs w:val="24"/>
        </w:rPr>
      </w:pPr>
    </w:p>
    <w:p w14:paraId="2FAC3057" w14:textId="77777777" w:rsidR="00885CCF" w:rsidRPr="00D57849" w:rsidRDefault="00885CCF" w:rsidP="00885CCF">
      <w:pPr>
        <w:rPr>
          <w:sz w:val="24"/>
          <w:szCs w:val="24"/>
        </w:rPr>
      </w:pPr>
    </w:p>
    <w:p w14:paraId="3AB9DD7F" w14:textId="7B50ACF9" w:rsidR="0055343D" w:rsidRPr="00D57849" w:rsidRDefault="0055343D" w:rsidP="00DD56ED">
      <w:pPr>
        <w:pStyle w:val="Ttulo1"/>
        <w:numPr>
          <w:ilvl w:val="0"/>
          <w:numId w:val="2"/>
        </w:numPr>
        <w:rPr>
          <w:sz w:val="24"/>
          <w:szCs w:val="24"/>
        </w:rPr>
      </w:pPr>
      <w:r w:rsidRPr="00D57849">
        <w:rPr>
          <w:sz w:val="24"/>
          <w:szCs w:val="24"/>
        </w:rPr>
        <w:br w:type="page"/>
      </w:r>
    </w:p>
    <w:p w14:paraId="1639EEEC" w14:textId="77777777" w:rsidR="00F01E46" w:rsidRDefault="00F01E46" w:rsidP="00DD56ED">
      <w:pPr>
        <w:pStyle w:val="Ttulo1"/>
        <w:numPr>
          <w:ilvl w:val="0"/>
          <w:numId w:val="9"/>
        </w:numPr>
        <w:sectPr w:rsidR="00F01E46" w:rsidSect="00F01E46">
          <w:headerReference w:type="even" r:id="rId14"/>
          <w:headerReference w:type="default" r:id="rId15"/>
          <w:footerReference w:type="even" r:id="rId16"/>
          <w:footerReference w:type="default" r:id="rId17"/>
          <w:headerReference w:type="first" r:id="rId18"/>
          <w:footerReference w:type="first" r:id="rId19"/>
          <w:type w:val="nextColumn"/>
          <w:pgSz w:w="11906" w:h="16838"/>
          <w:pgMar w:top="1417" w:right="1701" w:bottom="1417" w:left="1701" w:header="708" w:footer="708" w:gutter="0"/>
          <w:cols w:space="708"/>
          <w:docGrid w:linePitch="360"/>
        </w:sectPr>
      </w:pPr>
    </w:p>
    <w:p w14:paraId="60FD57D9" w14:textId="770F04D9" w:rsidR="00885CCF" w:rsidRPr="004C340D" w:rsidRDefault="00885CCF" w:rsidP="00DD56ED">
      <w:pPr>
        <w:pStyle w:val="Ttulo1"/>
        <w:numPr>
          <w:ilvl w:val="0"/>
          <w:numId w:val="9"/>
        </w:numPr>
      </w:pPr>
      <w:bookmarkStart w:id="1" w:name="_Toc92187729"/>
      <w:r w:rsidRPr="004C340D">
        <w:lastRenderedPageBreak/>
        <w:t>Introdução</w:t>
      </w:r>
      <w:bookmarkEnd w:id="1"/>
    </w:p>
    <w:p w14:paraId="72201491" w14:textId="77777777" w:rsidR="00F54995" w:rsidRDefault="00F54995"/>
    <w:p w14:paraId="53C1FEBA" w14:textId="110951E1" w:rsidR="00275748" w:rsidRPr="00E777BF" w:rsidRDefault="00473DE0" w:rsidP="00935781">
      <w:pPr>
        <w:jc w:val="both"/>
        <w:rPr>
          <w:sz w:val="24"/>
          <w:szCs w:val="24"/>
        </w:rPr>
      </w:pPr>
      <w:r w:rsidRPr="00E777BF">
        <w:rPr>
          <w:sz w:val="24"/>
          <w:szCs w:val="24"/>
        </w:rPr>
        <w:t xml:space="preserve">A publicação </w:t>
      </w:r>
      <w:r w:rsidR="008702C5" w:rsidRPr="00E777BF">
        <w:rPr>
          <w:b/>
          <w:sz w:val="24"/>
          <w:szCs w:val="24"/>
        </w:rPr>
        <w:t>Governance Officer</w:t>
      </w:r>
      <w:r w:rsidR="00241CE7" w:rsidRPr="00E777BF">
        <w:rPr>
          <w:b/>
          <w:sz w:val="24"/>
          <w:szCs w:val="24"/>
        </w:rPr>
        <w:t xml:space="preserve"> </w:t>
      </w:r>
      <w:r w:rsidR="00275748" w:rsidRPr="00E777BF">
        <w:rPr>
          <w:sz w:val="24"/>
          <w:szCs w:val="24"/>
        </w:rPr>
        <w:t>está dividida em duas partes que visam</w:t>
      </w:r>
      <w:r w:rsidR="00241CE7" w:rsidRPr="00E777BF">
        <w:rPr>
          <w:sz w:val="24"/>
          <w:szCs w:val="24"/>
        </w:rPr>
        <w:t xml:space="preserve"> discutir </w:t>
      </w:r>
      <w:r w:rsidR="0011265C" w:rsidRPr="00E777BF">
        <w:rPr>
          <w:sz w:val="24"/>
          <w:szCs w:val="24"/>
        </w:rPr>
        <w:t xml:space="preserve">dois </w:t>
      </w:r>
      <w:r w:rsidR="00241CE7" w:rsidRPr="00E777BF">
        <w:rPr>
          <w:sz w:val="24"/>
          <w:szCs w:val="24"/>
        </w:rPr>
        <w:t xml:space="preserve">aspectos fundamentais </w:t>
      </w:r>
      <w:r w:rsidR="0011265C" w:rsidRPr="00E777BF">
        <w:rPr>
          <w:sz w:val="24"/>
          <w:szCs w:val="24"/>
        </w:rPr>
        <w:t>para as organizações</w:t>
      </w:r>
      <w:r w:rsidR="00241CE7" w:rsidRPr="00E777BF">
        <w:rPr>
          <w:sz w:val="24"/>
          <w:szCs w:val="24"/>
        </w:rPr>
        <w:t xml:space="preserve">: a </w:t>
      </w:r>
      <w:r w:rsidR="00632A6D" w:rsidRPr="00E777BF">
        <w:rPr>
          <w:sz w:val="24"/>
          <w:szCs w:val="24"/>
        </w:rPr>
        <w:t>área</w:t>
      </w:r>
      <w:r w:rsidR="00241CE7" w:rsidRPr="00E777BF">
        <w:rPr>
          <w:sz w:val="24"/>
          <w:szCs w:val="24"/>
        </w:rPr>
        <w:t xml:space="preserve"> de governança e </w:t>
      </w:r>
      <w:r w:rsidR="00B565C5" w:rsidRPr="00E777BF">
        <w:rPr>
          <w:sz w:val="24"/>
          <w:szCs w:val="24"/>
        </w:rPr>
        <w:t>a atuação do</w:t>
      </w:r>
      <w:r w:rsidR="00241CE7" w:rsidRPr="00E777BF">
        <w:rPr>
          <w:sz w:val="24"/>
          <w:szCs w:val="24"/>
        </w:rPr>
        <w:t xml:space="preserve"> </w:t>
      </w:r>
      <w:r w:rsidR="00241CE7" w:rsidRPr="00E777BF">
        <w:rPr>
          <w:i/>
          <w:sz w:val="24"/>
          <w:szCs w:val="24"/>
        </w:rPr>
        <w:t>governance officer</w:t>
      </w:r>
      <w:r w:rsidR="00241CE7" w:rsidRPr="00E777BF">
        <w:rPr>
          <w:sz w:val="24"/>
          <w:szCs w:val="24"/>
        </w:rPr>
        <w:t>.</w:t>
      </w:r>
    </w:p>
    <w:p w14:paraId="64BBA120" w14:textId="19258D18" w:rsidR="00C91CBA" w:rsidRPr="00E777BF" w:rsidRDefault="006A31D5" w:rsidP="00C91CBA">
      <w:pPr>
        <w:jc w:val="both"/>
        <w:rPr>
          <w:sz w:val="24"/>
          <w:szCs w:val="24"/>
        </w:rPr>
      </w:pPr>
      <w:r w:rsidRPr="00E777BF">
        <w:rPr>
          <w:sz w:val="24"/>
          <w:szCs w:val="24"/>
        </w:rPr>
        <w:t xml:space="preserve">O sistema de </w:t>
      </w:r>
      <w:r w:rsidR="00C91CBA" w:rsidRPr="00E777BF">
        <w:rPr>
          <w:sz w:val="24"/>
          <w:szCs w:val="24"/>
        </w:rPr>
        <w:t xml:space="preserve">governança engloba um conjunto de práticas, princípios e processos que ajuda a tornar a organização sustentável ao longo do tempo e favorece o entrosamento e </w:t>
      </w:r>
      <w:r w:rsidR="008A5BEA" w:rsidRPr="00E777BF">
        <w:rPr>
          <w:sz w:val="24"/>
          <w:szCs w:val="24"/>
        </w:rPr>
        <w:t xml:space="preserve">o bom funcionamento de todos os agentes </w:t>
      </w:r>
      <w:r w:rsidR="00C91CBA" w:rsidRPr="00E777BF">
        <w:rPr>
          <w:sz w:val="24"/>
          <w:szCs w:val="24"/>
        </w:rPr>
        <w:t xml:space="preserve">da organização. </w:t>
      </w:r>
    </w:p>
    <w:p w14:paraId="0D2137F9" w14:textId="0FD0FF20" w:rsidR="00C91CBA" w:rsidRPr="00E777BF" w:rsidRDefault="0071570B" w:rsidP="00C91CBA">
      <w:pPr>
        <w:jc w:val="both"/>
        <w:rPr>
          <w:sz w:val="24"/>
          <w:szCs w:val="24"/>
        </w:rPr>
      </w:pPr>
      <w:r w:rsidRPr="00E777BF">
        <w:rPr>
          <w:sz w:val="24"/>
          <w:szCs w:val="24"/>
        </w:rPr>
        <w:t>Dentro desse sistema, é a</w:t>
      </w:r>
      <w:r w:rsidR="00C91CBA" w:rsidRPr="00E777BF">
        <w:rPr>
          <w:sz w:val="24"/>
          <w:szCs w:val="24"/>
        </w:rPr>
        <w:t xml:space="preserve"> </w:t>
      </w:r>
      <w:r w:rsidR="006A31D5" w:rsidRPr="00E777BF">
        <w:rPr>
          <w:sz w:val="24"/>
          <w:szCs w:val="24"/>
        </w:rPr>
        <w:t xml:space="preserve">área de governança </w:t>
      </w:r>
      <w:r w:rsidRPr="00E777BF">
        <w:rPr>
          <w:sz w:val="24"/>
          <w:szCs w:val="24"/>
        </w:rPr>
        <w:t>que consolida</w:t>
      </w:r>
      <w:r w:rsidR="006A31D5" w:rsidRPr="00E777BF">
        <w:rPr>
          <w:sz w:val="24"/>
          <w:szCs w:val="24"/>
        </w:rPr>
        <w:t xml:space="preserve"> </w:t>
      </w:r>
      <w:r w:rsidR="00C91CBA" w:rsidRPr="00E777BF">
        <w:rPr>
          <w:sz w:val="24"/>
          <w:szCs w:val="24"/>
        </w:rPr>
        <w:t xml:space="preserve">a transparência e a credibilidade </w:t>
      </w:r>
      <w:r w:rsidRPr="00E777BF">
        <w:rPr>
          <w:sz w:val="24"/>
          <w:szCs w:val="24"/>
        </w:rPr>
        <w:t>de</w:t>
      </w:r>
      <w:r w:rsidR="00C91CBA" w:rsidRPr="00E777BF">
        <w:rPr>
          <w:sz w:val="24"/>
          <w:szCs w:val="24"/>
        </w:rPr>
        <w:t xml:space="preserve"> uma organização, visto que ela assegura que os princípios estão sendo </w:t>
      </w:r>
      <w:r w:rsidRPr="00E777BF">
        <w:rPr>
          <w:sz w:val="24"/>
          <w:szCs w:val="24"/>
        </w:rPr>
        <w:t>cumpridos e faz a conexão entre</w:t>
      </w:r>
      <w:r w:rsidR="00C91CBA" w:rsidRPr="00E777BF">
        <w:rPr>
          <w:sz w:val="24"/>
          <w:szCs w:val="24"/>
        </w:rPr>
        <w:t xml:space="preserve"> as </w:t>
      </w:r>
      <w:r w:rsidRPr="00E777BF">
        <w:rPr>
          <w:sz w:val="24"/>
          <w:szCs w:val="24"/>
        </w:rPr>
        <w:t xml:space="preserve">demais </w:t>
      </w:r>
      <w:r w:rsidR="00C91CBA" w:rsidRPr="00E777BF">
        <w:rPr>
          <w:sz w:val="24"/>
          <w:szCs w:val="24"/>
        </w:rPr>
        <w:t>áreas e as pessoas que atuam na organização.</w:t>
      </w:r>
      <w:r w:rsidRPr="00E777BF">
        <w:rPr>
          <w:sz w:val="24"/>
          <w:szCs w:val="24"/>
        </w:rPr>
        <w:t xml:space="preserve"> </w:t>
      </w:r>
    </w:p>
    <w:p w14:paraId="4E6CFBC9" w14:textId="6CFD2A8A" w:rsidR="00C91CBA" w:rsidRPr="00E777BF" w:rsidRDefault="00A64CFF" w:rsidP="00C91CBA">
      <w:pPr>
        <w:jc w:val="both"/>
        <w:rPr>
          <w:sz w:val="24"/>
          <w:szCs w:val="24"/>
        </w:rPr>
      </w:pPr>
      <w:r w:rsidRPr="00E777BF">
        <w:rPr>
          <w:sz w:val="24"/>
          <w:szCs w:val="24"/>
        </w:rPr>
        <w:t>Por ser estratégica, c</w:t>
      </w:r>
      <w:r w:rsidR="0071570B" w:rsidRPr="00E777BF">
        <w:rPr>
          <w:sz w:val="24"/>
          <w:szCs w:val="24"/>
        </w:rPr>
        <w:t xml:space="preserve">abe à </w:t>
      </w:r>
      <w:r w:rsidR="0002095B" w:rsidRPr="00E777BF">
        <w:rPr>
          <w:sz w:val="24"/>
          <w:szCs w:val="24"/>
        </w:rPr>
        <w:t xml:space="preserve">área de </w:t>
      </w:r>
      <w:r w:rsidR="0071570B" w:rsidRPr="00E777BF">
        <w:rPr>
          <w:sz w:val="24"/>
          <w:szCs w:val="24"/>
        </w:rPr>
        <w:t>governança</w:t>
      </w:r>
      <w:r w:rsidR="0002095B" w:rsidRPr="00E777BF">
        <w:rPr>
          <w:sz w:val="24"/>
          <w:szCs w:val="24"/>
        </w:rPr>
        <w:t>, portanto,</w:t>
      </w:r>
      <w:r w:rsidR="0071570B" w:rsidRPr="00E777BF">
        <w:rPr>
          <w:sz w:val="24"/>
          <w:szCs w:val="24"/>
        </w:rPr>
        <w:t xml:space="preserve"> atuar</w:t>
      </w:r>
      <w:r w:rsidR="00C91CBA" w:rsidRPr="00E777BF">
        <w:rPr>
          <w:sz w:val="24"/>
          <w:szCs w:val="24"/>
        </w:rPr>
        <w:t xml:space="preserve"> na garantia do bom funcionamento dos órgãos de governança; no aprimoramento constante do sistema de governança e de seus membros; no alinhamento entre os </w:t>
      </w:r>
      <w:r w:rsidR="000C2524">
        <w:rPr>
          <w:sz w:val="24"/>
          <w:szCs w:val="24"/>
        </w:rPr>
        <w:t>órgãos decisórios (acionistas, conselho e diretoria) e de apoio técnico (c</w:t>
      </w:r>
      <w:r w:rsidR="00C91CBA" w:rsidRPr="00E777BF">
        <w:rPr>
          <w:sz w:val="24"/>
          <w:szCs w:val="24"/>
        </w:rPr>
        <w:t>omitês de assessoramento); na fiscaliza</w:t>
      </w:r>
      <w:r w:rsidR="000C2524">
        <w:rPr>
          <w:sz w:val="24"/>
          <w:szCs w:val="24"/>
        </w:rPr>
        <w:t>ção por meio do c</w:t>
      </w:r>
      <w:r w:rsidR="0071570B" w:rsidRPr="00E777BF">
        <w:rPr>
          <w:sz w:val="24"/>
          <w:szCs w:val="24"/>
        </w:rPr>
        <w:t>onselho fiscal</w:t>
      </w:r>
      <w:r w:rsidR="00C91CBA" w:rsidRPr="00E777BF">
        <w:rPr>
          <w:sz w:val="24"/>
          <w:szCs w:val="24"/>
        </w:rPr>
        <w:t xml:space="preserve"> </w:t>
      </w:r>
      <w:r w:rsidR="000C2524">
        <w:rPr>
          <w:sz w:val="24"/>
          <w:szCs w:val="24"/>
        </w:rPr>
        <w:t>ou comitê de a</w:t>
      </w:r>
      <w:r w:rsidR="0002095B" w:rsidRPr="00E777BF">
        <w:rPr>
          <w:sz w:val="24"/>
          <w:szCs w:val="24"/>
        </w:rPr>
        <w:t>uditoria</w:t>
      </w:r>
      <w:r w:rsidR="00C91CBA" w:rsidRPr="00E777BF">
        <w:rPr>
          <w:sz w:val="24"/>
          <w:szCs w:val="24"/>
        </w:rPr>
        <w:t>; na aderência e no cumprimento das normas de governança, regulatórias e internas; na circulação das informações advindas dos órgãos decisóri</w:t>
      </w:r>
      <w:r w:rsidR="0071570B" w:rsidRPr="00E777BF">
        <w:rPr>
          <w:sz w:val="24"/>
          <w:szCs w:val="24"/>
        </w:rPr>
        <w:t xml:space="preserve">os; na </w:t>
      </w:r>
      <w:r w:rsidR="0002095B" w:rsidRPr="00E777BF">
        <w:rPr>
          <w:sz w:val="24"/>
          <w:szCs w:val="24"/>
        </w:rPr>
        <w:t xml:space="preserve">transparência e </w:t>
      </w:r>
      <w:r w:rsidR="0071570B" w:rsidRPr="00E777BF">
        <w:rPr>
          <w:sz w:val="24"/>
          <w:szCs w:val="24"/>
        </w:rPr>
        <w:t>comunicação</w:t>
      </w:r>
      <w:r w:rsidR="00C91CBA" w:rsidRPr="00E777BF">
        <w:rPr>
          <w:sz w:val="24"/>
          <w:szCs w:val="24"/>
        </w:rPr>
        <w:t xml:space="preserve"> de tudo o que envolve o sistema de governança para as áreas internas da organização e para o público externo. </w:t>
      </w:r>
    </w:p>
    <w:p w14:paraId="1261117D" w14:textId="128966AF" w:rsidR="00886A09" w:rsidRPr="00E777BF" w:rsidRDefault="00886A09" w:rsidP="00C91CBA">
      <w:pPr>
        <w:jc w:val="both"/>
        <w:rPr>
          <w:sz w:val="24"/>
          <w:szCs w:val="24"/>
        </w:rPr>
      </w:pPr>
      <w:r w:rsidRPr="00E777BF">
        <w:rPr>
          <w:rStyle w:val="Nenhum"/>
          <w:sz w:val="24"/>
          <w:szCs w:val="24"/>
        </w:rPr>
        <w:t xml:space="preserve">Nas últimas décadas, vimos diversos fatores internos e externos que </w:t>
      </w:r>
      <w:r w:rsidR="000C2524">
        <w:rPr>
          <w:rStyle w:val="Nenhum"/>
          <w:sz w:val="24"/>
          <w:szCs w:val="24"/>
        </w:rPr>
        <w:t>t</w:t>
      </w:r>
      <w:r w:rsidR="00E179C9">
        <w:rPr>
          <w:rStyle w:val="Nenhum"/>
          <w:sz w:val="24"/>
          <w:szCs w:val="24"/>
        </w:rPr>
        <w:t>ê</w:t>
      </w:r>
      <w:r w:rsidR="000C2524">
        <w:rPr>
          <w:rStyle w:val="Nenhum"/>
          <w:sz w:val="24"/>
          <w:szCs w:val="24"/>
        </w:rPr>
        <w:t>m impactado</w:t>
      </w:r>
      <w:r w:rsidRPr="00E777BF">
        <w:rPr>
          <w:rStyle w:val="Nenhum"/>
          <w:sz w:val="24"/>
          <w:szCs w:val="24"/>
        </w:rPr>
        <w:t xml:space="preserve"> as estruturas de governança, tais como o expressivo aumento da regulação</w:t>
      </w:r>
      <w:r w:rsidR="000C2524">
        <w:rPr>
          <w:rStyle w:val="Nenhum"/>
          <w:sz w:val="24"/>
          <w:szCs w:val="24"/>
        </w:rPr>
        <w:t>, o ativismo de investidores e uma</w:t>
      </w:r>
      <w:r w:rsidRPr="00E777BF">
        <w:rPr>
          <w:rStyle w:val="Nenhum"/>
          <w:sz w:val="24"/>
          <w:szCs w:val="24"/>
        </w:rPr>
        <w:t xml:space="preserve"> maior pressão da sociedade por transparência nas organizações. Os temas da governança, assim como os d</w:t>
      </w:r>
      <w:r w:rsidR="000C2524">
        <w:rPr>
          <w:rStyle w:val="Nenhum"/>
          <w:sz w:val="24"/>
          <w:szCs w:val="24"/>
        </w:rPr>
        <w:t>e gestão de riscos e de</w:t>
      </w:r>
      <w:r w:rsidRPr="00E777BF">
        <w:rPr>
          <w:rStyle w:val="Nenhum"/>
          <w:sz w:val="24"/>
          <w:szCs w:val="24"/>
        </w:rPr>
        <w:t xml:space="preserve"> </w:t>
      </w:r>
      <w:r w:rsidRPr="00663389">
        <w:rPr>
          <w:rStyle w:val="Nenhum"/>
          <w:i/>
          <w:sz w:val="24"/>
          <w:szCs w:val="24"/>
        </w:rPr>
        <w:t>compliance</w:t>
      </w:r>
      <w:r w:rsidRPr="00E777BF">
        <w:rPr>
          <w:rStyle w:val="Nenhum"/>
          <w:sz w:val="24"/>
          <w:szCs w:val="24"/>
        </w:rPr>
        <w:t>, passaram a ser foco dos holofotes direcionados por todas as partes interessadas na sustentabilidade dos negócios. Consequentemente, a demanda por gestores qualificados para administrar essas áreas é</w:t>
      </w:r>
      <w:r w:rsidR="000C2524">
        <w:rPr>
          <w:rStyle w:val="Nenhum"/>
          <w:sz w:val="24"/>
          <w:szCs w:val="24"/>
        </w:rPr>
        <w:t xml:space="preserve"> o</w:t>
      </w:r>
      <w:r w:rsidRPr="00E777BF">
        <w:rPr>
          <w:rStyle w:val="Nenhum"/>
          <w:sz w:val="24"/>
          <w:szCs w:val="24"/>
        </w:rPr>
        <w:t xml:space="preserve"> desafio que enfrentam as organizações que </w:t>
      </w:r>
      <w:r w:rsidR="00E179C9">
        <w:rPr>
          <w:rStyle w:val="Nenhum"/>
          <w:sz w:val="24"/>
          <w:szCs w:val="24"/>
        </w:rPr>
        <w:t>colocam</w:t>
      </w:r>
      <w:r w:rsidR="00E179C9" w:rsidRPr="00E777BF">
        <w:rPr>
          <w:rStyle w:val="Nenhum"/>
          <w:sz w:val="24"/>
          <w:szCs w:val="24"/>
        </w:rPr>
        <w:t xml:space="preserve"> </w:t>
      </w:r>
      <w:r w:rsidRPr="00E777BF">
        <w:rPr>
          <w:rStyle w:val="Nenhum"/>
          <w:sz w:val="24"/>
          <w:szCs w:val="24"/>
        </w:rPr>
        <w:t xml:space="preserve">os discursos em prática ou </w:t>
      </w:r>
      <w:r w:rsidRPr="00E777BF">
        <w:rPr>
          <w:rStyle w:val="Nenhum"/>
          <w:i/>
          <w:iCs/>
          <w:sz w:val="24"/>
          <w:szCs w:val="24"/>
        </w:rPr>
        <w:t>walk the talk.</w:t>
      </w:r>
    </w:p>
    <w:p w14:paraId="46042DED" w14:textId="3C350384" w:rsidR="00C91CBA" w:rsidRPr="00E777BF" w:rsidRDefault="008B5E28" w:rsidP="00C91CBA">
      <w:pPr>
        <w:jc w:val="both"/>
        <w:rPr>
          <w:sz w:val="24"/>
          <w:szCs w:val="24"/>
        </w:rPr>
      </w:pPr>
      <w:r w:rsidRPr="00E777BF">
        <w:rPr>
          <w:sz w:val="24"/>
          <w:szCs w:val="24"/>
        </w:rPr>
        <w:t xml:space="preserve">Responsável por </w:t>
      </w:r>
      <w:r w:rsidR="009E2838" w:rsidRPr="00E777BF">
        <w:rPr>
          <w:sz w:val="24"/>
          <w:szCs w:val="24"/>
        </w:rPr>
        <w:t xml:space="preserve">estruturar </w:t>
      </w:r>
      <w:r w:rsidRPr="00E777BF">
        <w:rPr>
          <w:sz w:val="24"/>
          <w:szCs w:val="24"/>
        </w:rPr>
        <w:t xml:space="preserve">e </w:t>
      </w:r>
      <w:r w:rsidR="009E2838" w:rsidRPr="00E777BF">
        <w:rPr>
          <w:sz w:val="24"/>
          <w:szCs w:val="24"/>
        </w:rPr>
        <w:t xml:space="preserve">gerir </w:t>
      </w:r>
      <w:r w:rsidRPr="00E777BF">
        <w:rPr>
          <w:sz w:val="24"/>
          <w:szCs w:val="24"/>
        </w:rPr>
        <w:t>a área, o</w:t>
      </w:r>
      <w:r w:rsidR="00C91CBA" w:rsidRPr="00E777BF">
        <w:rPr>
          <w:sz w:val="24"/>
          <w:szCs w:val="24"/>
        </w:rPr>
        <w:t xml:space="preserve"> </w:t>
      </w:r>
      <w:r w:rsidR="00D32932" w:rsidRPr="00E777BF">
        <w:rPr>
          <w:i/>
          <w:sz w:val="24"/>
          <w:szCs w:val="24"/>
        </w:rPr>
        <w:t>governance</w:t>
      </w:r>
      <w:r w:rsidR="00C91CBA" w:rsidRPr="00E777BF">
        <w:rPr>
          <w:i/>
          <w:sz w:val="24"/>
          <w:szCs w:val="24"/>
        </w:rPr>
        <w:t xml:space="preserve"> officer</w:t>
      </w:r>
      <w:r w:rsidR="00C91CBA" w:rsidRPr="00E777BF">
        <w:rPr>
          <w:sz w:val="24"/>
          <w:szCs w:val="24"/>
        </w:rPr>
        <w:t xml:space="preserve"> </w:t>
      </w:r>
      <w:r w:rsidR="00D32932" w:rsidRPr="00E777BF">
        <w:rPr>
          <w:sz w:val="24"/>
          <w:szCs w:val="24"/>
        </w:rPr>
        <w:t>é</w:t>
      </w:r>
      <w:r w:rsidR="00C91CBA" w:rsidRPr="00E777BF">
        <w:rPr>
          <w:sz w:val="24"/>
          <w:szCs w:val="24"/>
        </w:rPr>
        <w:t xml:space="preserve"> </w:t>
      </w:r>
      <w:r w:rsidR="00D32932" w:rsidRPr="00E777BF">
        <w:rPr>
          <w:sz w:val="24"/>
          <w:szCs w:val="24"/>
        </w:rPr>
        <w:t xml:space="preserve">o </w:t>
      </w:r>
      <w:r w:rsidR="00D15147" w:rsidRPr="00E777BF">
        <w:rPr>
          <w:sz w:val="24"/>
          <w:szCs w:val="24"/>
        </w:rPr>
        <w:t>arquiteto da governança</w:t>
      </w:r>
      <w:r w:rsidR="00D32932" w:rsidRPr="00E777BF">
        <w:rPr>
          <w:sz w:val="24"/>
          <w:szCs w:val="24"/>
        </w:rPr>
        <w:t xml:space="preserve"> </w:t>
      </w:r>
      <w:r w:rsidR="000C2524">
        <w:rPr>
          <w:sz w:val="24"/>
          <w:szCs w:val="24"/>
        </w:rPr>
        <w:t xml:space="preserve">nas organizações e </w:t>
      </w:r>
      <w:r w:rsidR="00BA4F3B" w:rsidRPr="00E777BF">
        <w:rPr>
          <w:sz w:val="24"/>
          <w:szCs w:val="24"/>
        </w:rPr>
        <w:t>tem</w:t>
      </w:r>
      <w:r w:rsidR="000C2524">
        <w:rPr>
          <w:sz w:val="24"/>
          <w:szCs w:val="24"/>
        </w:rPr>
        <w:t xml:space="preserve"> dentre suas</w:t>
      </w:r>
      <w:r w:rsidR="00D32932" w:rsidRPr="00E777BF">
        <w:rPr>
          <w:sz w:val="24"/>
          <w:szCs w:val="24"/>
        </w:rPr>
        <w:t xml:space="preserve"> atribuições </w:t>
      </w:r>
      <w:r w:rsidR="000C2524">
        <w:rPr>
          <w:sz w:val="24"/>
          <w:szCs w:val="24"/>
        </w:rPr>
        <w:t xml:space="preserve">as tarefas </w:t>
      </w:r>
      <w:r w:rsidR="00D32932" w:rsidRPr="00E777BF">
        <w:rPr>
          <w:sz w:val="24"/>
          <w:szCs w:val="24"/>
        </w:rPr>
        <w:t>de mediação e de conciliação</w:t>
      </w:r>
      <w:r w:rsidR="00C91CBA" w:rsidRPr="00E777BF">
        <w:rPr>
          <w:sz w:val="24"/>
          <w:szCs w:val="24"/>
        </w:rPr>
        <w:t xml:space="preserve">, </w:t>
      </w:r>
      <w:r w:rsidR="00E179C9">
        <w:rPr>
          <w:sz w:val="24"/>
          <w:szCs w:val="24"/>
        </w:rPr>
        <w:t xml:space="preserve">o que </w:t>
      </w:r>
      <w:r w:rsidR="000C2524">
        <w:rPr>
          <w:sz w:val="24"/>
          <w:szCs w:val="24"/>
        </w:rPr>
        <w:t xml:space="preserve">requer, portanto, que </w:t>
      </w:r>
      <w:r w:rsidR="00E179C9">
        <w:rPr>
          <w:sz w:val="24"/>
          <w:szCs w:val="24"/>
        </w:rPr>
        <w:t xml:space="preserve">ele </w:t>
      </w:r>
      <w:r w:rsidR="000C2524">
        <w:rPr>
          <w:sz w:val="24"/>
          <w:szCs w:val="24"/>
        </w:rPr>
        <w:t xml:space="preserve">tenha um </w:t>
      </w:r>
      <w:r w:rsidR="009E2838" w:rsidRPr="00E777BF">
        <w:rPr>
          <w:sz w:val="24"/>
          <w:szCs w:val="24"/>
        </w:rPr>
        <w:t>perfil de executivo sênior</w:t>
      </w:r>
      <w:r w:rsidR="00D32932" w:rsidRPr="00E777BF">
        <w:rPr>
          <w:sz w:val="24"/>
          <w:szCs w:val="24"/>
        </w:rPr>
        <w:t xml:space="preserve"> para desempenhar influência estratégica dentro da organização. É</w:t>
      </w:r>
      <w:r w:rsidR="00C91CBA" w:rsidRPr="00E777BF">
        <w:rPr>
          <w:sz w:val="24"/>
          <w:szCs w:val="24"/>
        </w:rPr>
        <w:t xml:space="preserve"> </w:t>
      </w:r>
      <w:r w:rsidR="00E179C9">
        <w:rPr>
          <w:sz w:val="24"/>
          <w:szCs w:val="24"/>
        </w:rPr>
        <w:t xml:space="preserve">o </w:t>
      </w:r>
      <w:r w:rsidR="000C0828" w:rsidRPr="000C0828">
        <w:rPr>
          <w:i/>
          <w:sz w:val="24"/>
          <w:szCs w:val="24"/>
        </w:rPr>
        <w:t>governance officer</w:t>
      </w:r>
      <w:r w:rsidR="000C0828" w:rsidRPr="000C0828">
        <w:rPr>
          <w:sz w:val="24"/>
          <w:szCs w:val="24"/>
        </w:rPr>
        <w:t xml:space="preserve"> </w:t>
      </w:r>
      <w:r w:rsidR="00C91CBA" w:rsidRPr="00E777BF">
        <w:rPr>
          <w:sz w:val="24"/>
          <w:szCs w:val="24"/>
        </w:rPr>
        <w:t xml:space="preserve">quem </w:t>
      </w:r>
      <w:r w:rsidR="008A5BEA" w:rsidRPr="00E777BF">
        <w:rPr>
          <w:sz w:val="24"/>
          <w:szCs w:val="24"/>
        </w:rPr>
        <w:t xml:space="preserve">projeta, </w:t>
      </w:r>
      <w:r w:rsidR="00C91CBA" w:rsidRPr="00E777BF">
        <w:rPr>
          <w:sz w:val="24"/>
          <w:szCs w:val="24"/>
        </w:rPr>
        <w:t>assessora e aprimora as práticas de governança da organização, atuando junto a diferentes agentes de gove</w:t>
      </w:r>
      <w:r w:rsidR="008A5BEA" w:rsidRPr="00E777BF">
        <w:rPr>
          <w:sz w:val="24"/>
          <w:szCs w:val="24"/>
        </w:rPr>
        <w:t>rnança. Ou seja, é ele quem dá</w:t>
      </w:r>
      <w:r w:rsidR="000C0828">
        <w:rPr>
          <w:sz w:val="24"/>
          <w:szCs w:val="24"/>
        </w:rPr>
        <w:t xml:space="preserve"> o</w:t>
      </w:r>
      <w:r w:rsidR="008A5BEA" w:rsidRPr="00E777BF">
        <w:rPr>
          <w:sz w:val="24"/>
          <w:szCs w:val="24"/>
        </w:rPr>
        <w:t xml:space="preserve"> </w:t>
      </w:r>
      <w:r w:rsidR="00C91CBA" w:rsidRPr="00E777BF">
        <w:rPr>
          <w:sz w:val="24"/>
          <w:szCs w:val="24"/>
        </w:rPr>
        <w:t>suporte e se torna parceiro na lateralidade das organizações, auxiliando nas instâncias superiores e inferiores den</w:t>
      </w:r>
      <w:r w:rsidR="008A5BEA" w:rsidRPr="00E777BF">
        <w:rPr>
          <w:sz w:val="24"/>
          <w:szCs w:val="24"/>
        </w:rPr>
        <w:t>tro da estrutura organizacional</w:t>
      </w:r>
      <w:r w:rsidR="00C91CBA" w:rsidRPr="00E777BF">
        <w:rPr>
          <w:sz w:val="24"/>
          <w:szCs w:val="24"/>
        </w:rPr>
        <w:t xml:space="preserve">. Em suma, o </w:t>
      </w:r>
      <w:r w:rsidR="00C91CBA" w:rsidRPr="00E777BF">
        <w:rPr>
          <w:i/>
          <w:sz w:val="24"/>
          <w:szCs w:val="24"/>
        </w:rPr>
        <w:t>governance officer</w:t>
      </w:r>
      <w:r w:rsidR="00C91CBA" w:rsidRPr="00E777BF">
        <w:rPr>
          <w:sz w:val="24"/>
          <w:szCs w:val="24"/>
        </w:rPr>
        <w:t xml:space="preserve"> é, sobretudo, um executivo com visão estratégica e habilidade de interlocução, que garante a </w:t>
      </w:r>
      <w:r w:rsidR="00553147">
        <w:rPr>
          <w:sz w:val="24"/>
          <w:szCs w:val="24"/>
        </w:rPr>
        <w:t>independência</w:t>
      </w:r>
      <w:r w:rsidR="00C91CBA" w:rsidRPr="00E777BF">
        <w:rPr>
          <w:sz w:val="24"/>
          <w:szCs w:val="24"/>
        </w:rPr>
        <w:t xml:space="preserve"> nos processos decisórios, a observância das regras e dos documentos societários</w:t>
      </w:r>
      <w:r w:rsidR="00725F0C">
        <w:rPr>
          <w:sz w:val="24"/>
          <w:szCs w:val="24"/>
        </w:rPr>
        <w:t>,</w:t>
      </w:r>
      <w:r w:rsidR="00C91CBA" w:rsidRPr="00E777BF">
        <w:rPr>
          <w:sz w:val="24"/>
          <w:szCs w:val="24"/>
        </w:rPr>
        <w:t xml:space="preserve"> e resguarda a responsabilidade dos agentes de governança.  </w:t>
      </w:r>
    </w:p>
    <w:p w14:paraId="65DF8377" w14:textId="56421779" w:rsidR="0033600B" w:rsidRPr="00A9419A" w:rsidRDefault="009E2838" w:rsidP="00A9419A">
      <w:pPr>
        <w:jc w:val="both"/>
        <w:rPr>
          <w:b/>
          <w:sz w:val="24"/>
          <w:szCs w:val="24"/>
          <w:highlight w:val="cyan"/>
        </w:rPr>
      </w:pPr>
      <w:r w:rsidRPr="00E777BF">
        <w:rPr>
          <w:rStyle w:val="Nenhum"/>
          <w:sz w:val="24"/>
          <w:szCs w:val="24"/>
        </w:rPr>
        <w:lastRenderedPageBreak/>
        <w:t>Pela própria característica deste documento, não se pretende aprofundar esses dois temas, e sim lançar luz sobre a importância de a governança te</w:t>
      </w:r>
      <w:r w:rsidR="00F33C69" w:rsidRPr="00E777BF">
        <w:rPr>
          <w:rStyle w:val="Nenhum"/>
          <w:sz w:val="24"/>
          <w:szCs w:val="24"/>
        </w:rPr>
        <w:t>r</w:t>
      </w:r>
      <w:r w:rsidRPr="00E777BF">
        <w:rPr>
          <w:rStyle w:val="Nenhum"/>
          <w:sz w:val="24"/>
          <w:szCs w:val="24"/>
        </w:rPr>
        <w:t xml:space="preserve"> um “endereço” na organização </w:t>
      </w:r>
      <w:r w:rsidR="00BC33F6">
        <w:rPr>
          <w:rStyle w:val="Nenhum"/>
          <w:sz w:val="24"/>
          <w:szCs w:val="24"/>
        </w:rPr>
        <w:t xml:space="preserve">e </w:t>
      </w:r>
      <w:r w:rsidRPr="00E777BF">
        <w:rPr>
          <w:rStyle w:val="Nenhum"/>
          <w:sz w:val="24"/>
          <w:szCs w:val="24"/>
        </w:rPr>
        <w:t>que esteja sob a liderança de um executivo com a senioridade e a qualificação necessárias para interagir com as mais altas esferas da administração.</w:t>
      </w:r>
      <w:r w:rsidR="0033600B">
        <w:rPr>
          <w:b/>
          <w:highlight w:val="cyan"/>
        </w:rPr>
        <w:br w:type="page"/>
      </w:r>
    </w:p>
    <w:p w14:paraId="2B673625" w14:textId="0B66D309" w:rsidR="00C31E46" w:rsidRDefault="00C40A2B" w:rsidP="00DD56ED">
      <w:pPr>
        <w:pStyle w:val="Ttulo1"/>
        <w:numPr>
          <w:ilvl w:val="0"/>
          <w:numId w:val="9"/>
        </w:numPr>
      </w:pPr>
      <w:bookmarkStart w:id="2" w:name="_Toc92187730"/>
      <w:r>
        <w:lastRenderedPageBreak/>
        <w:t>A área</w:t>
      </w:r>
      <w:r w:rsidR="00C31E46">
        <w:t xml:space="preserve"> de governança</w:t>
      </w:r>
      <w:r w:rsidR="001F059F">
        <w:t xml:space="preserve"> nas organizações</w:t>
      </w:r>
      <w:bookmarkEnd w:id="2"/>
    </w:p>
    <w:p w14:paraId="3194F472" w14:textId="77777777" w:rsidR="00347C4F" w:rsidRDefault="00347C4F" w:rsidP="00347C4F">
      <w:pPr>
        <w:pStyle w:val="PargrafodaLista"/>
      </w:pPr>
    </w:p>
    <w:p w14:paraId="470B28AE" w14:textId="77777777" w:rsidR="00640FAB" w:rsidRPr="00640FAB" w:rsidRDefault="00640FAB" w:rsidP="00DD56ED">
      <w:pPr>
        <w:pStyle w:val="PargrafodaLista"/>
        <w:keepNext/>
        <w:keepLines/>
        <w:numPr>
          <w:ilvl w:val="0"/>
          <w:numId w:val="3"/>
        </w:numPr>
        <w:spacing w:before="40" w:after="0"/>
        <w:contextualSpacing w:val="0"/>
        <w:outlineLvl w:val="1"/>
        <w:rPr>
          <w:rFonts w:asciiTheme="majorHAnsi" w:eastAsiaTheme="majorEastAsia" w:hAnsiTheme="majorHAnsi" w:cstheme="majorBidi"/>
          <w:vanish/>
          <w:color w:val="365F91" w:themeColor="accent1" w:themeShade="BF"/>
          <w:sz w:val="26"/>
          <w:szCs w:val="26"/>
        </w:rPr>
      </w:pPr>
      <w:bookmarkStart w:id="3" w:name="_Toc79338071"/>
      <w:bookmarkStart w:id="4" w:name="_Toc80197868"/>
      <w:bookmarkStart w:id="5" w:name="_Toc82670194"/>
      <w:bookmarkStart w:id="6" w:name="_Toc82673432"/>
      <w:bookmarkStart w:id="7" w:name="_Toc82677300"/>
      <w:bookmarkStart w:id="8" w:name="_Toc82678305"/>
      <w:bookmarkStart w:id="9" w:name="_Toc82678508"/>
      <w:bookmarkStart w:id="10" w:name="_Toc83546443"/>
      <w:bookmarkStart w:id="11" w:name="_Toc83546475"/>
      <w:bookmarkStart w:id="12" w:name="_Toc83546492"/>
      <w:bookmarkStart w:id="13" w:name="_Toc83990958"/>
      <w:bookmarkStart w:id="14" w:name="_Toc84235066"/>
      <w:bookmarkStart w:id="15" w:name="_Toc84240679"/>
      <w:bookmarkStart w:id="16" w:name="_Toc84245628"/>
      <w:bookmarkStart w:id="17" w:name="_Toc86401885"/>
      <w:bookmarkStart w:id="18" w:name="_Toc87624979"/>
      <w:bookmarkStart w:id="19" w:name="_Toc89772077"/>
      <w:bookmarkStart w:id="20" w:name="_Toc89773386"/>
      <w:bookmarkStart w:id="21" w:name="_Toc89773795"/>
      <w:bookmarkStart w:id="22" w:name="_Toc89775235"/>
      <w:bookmarkStart w:id="23" w:name="_Toc90308171"/>
      <w:bookmarkStart w:id="24" w:name="_Toc90308183"/>
      <w:bookmarkStart w:id="25" w:name="_Toc90389153"/>
      <w:bookmarkStart w:id="26" w:name="_Toc90395399"/>
      <w:bookmarkStart w:id="27" w:name="_Toc90396244"/>
      <w:bookmarkStart w:id="28" w:name="_Toc90398372"/>
      <w:bookmarkStart w:id="29" w:name="_Toc90399432"/>
      <w:bookmarkStart w:id="30" w:name="_Toc92187624"/>
      <w:bookmarkStart w:id="31" w:name="_Toc9218773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ADC4EB5" w14:textId="77777777" w:rsidR="00640FAB" w:rsidRPr="00640FAB" w:rsidRDefault="00640FAB" w:rsidP="00DD56ED">
      <w:pPr>
        <w:pStyle w:val="PargrafodaLista"/>
        <w:keepNext/>
        <w:keepLines/>
        <w:numPr>
          <w:ilvl w:val="0"/>
          <w:numId w:val="3"/>
        </w:numPr>
        <w:spacing w:before="40" w:after="0"/>
        <w:contextualSpacing w:val="0"/>
        <w:outlineLvl w:val="1"/>
        <w:rPr>
          <w:rFonts w:asciiTheme="majorHAnsi" w:eastAsiaTheme="majorEastAsia" w:hAnsiTheme="majorHAnsi" w:cstheme="majorBidi"/>
          <w:vanish/>
          <w:color w:val="365F91" w:themeColor="accent1" w:themeShade="BF"/>
          <w:sz w:val="26"/>
          <w:szCs w:val="26"/>
        </w:rPr>
      </w:pPr>
      <w:bookmarkStart w:id="32" w:name="_Toc79338072"/>
      <w:bookmarkStart w:id="33" w:name="_Toc80197869"/>
      <w:bookmarkStart w:id="34" w:name="_Toc82670195"/>
      <w:bookmarkStart w:id="35" w:name="_Toc82673433"/>
      <w:bookmarkStart w:id="36" w:name="_Toc82677301"/>
      <w:bookmarkStart w:id="37" w:name="_Toc82678306"/>
      <w:bookmarkStart w:id="38" w:name="_Toc82678509"/>
      <w:bookmarkStart w:id="39" w:name="_Toc83546444"/>
      <w:bookmarkStart w:id="40" w:name="_Toc83546476"/>
      <w:bookmarkStart w:id="41" w:name="_Toc83546493"/>
      <w:bookmarkStart w:id="42" w:name="_Toc83990959"/>
      <w:bookmarkStart w:id="43" w:name="_Toc84235067"/>
      <w:bookmarkStart w:id="44" w:name="_Toc84240680"/>
      <w:bookmarkStart w:id="45" w:name="_Toc84245629"/>
      <w:bookmarkStart w:id="46" w:name="_Toc86401886"/>
      <w:bookmarkStart w:id="47" w:name="_Toc87624980"/>
      <w:bookmarkStart w:id="48" w:name="_Toc89772078"/>
      <w:bookmarkStart w:id="49" w:name="_Toc89773387"/>
      <w:bookmarkStart w:id="50" w:name="_Toc89773796"/>
      <w:bookmarkStart w:id="51" w:name="_Toc89775236"/>
      <w:bookmarkStart w:id="52" w:name="_Toc90308172"/>
      <w:bookmarkStart w:id="53" w:name="_Toc90308184"/>
      <w:bookmarkStart w:id="54" w:name="_Toc90389154"/>
      <w:bookmarkStart w:id="55" w:name="_Toc90395400"/>
      <w:bookmarkStart w:id="56" w:name="_Toc90396245"/>
      <w:bookmarkStart w:id="57" w:name="_Toc90398373"/>
      <w:bookmarkStart w:id="58" w:name="_Toc90399433"/>
      <w:bookmarkStart w:id="59" w:name="_Toc92187625"/>
      <w:bookmarkStart w:id="60" w:name="_Toc9218773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A728C6F" w14:textId="737ABDA3" w:rsidR="00C31E46" w:rsidRDefault="00C31E46" w:rsidP="00DD56ED">
      <w:pPr>
        <w:pStyle w:val="Ttulo2"/>
        <w:numPr>
          <w:ilvl w:val="1"/>
          <w:numId w:val="3"/>
        </w:numPr>
      </w:pPr>
      <w:bookmarkStart w:id="61" w:name="_Toc92187733"/>
      <w:r>
        <w:t xml:space="preserve">Importância da </w:t>
      </w:r>
      <w:r w:rsidR="00B0021D">
        <w:t>área</w:t>
      </w:r>
      <w:r>
        <w:t xml:space="preserve"> </w:t>
      </w:r>
      <w:r w:rsidR="001F059F">
        <w:t>de governança</w:t>
      </w:r>
      <w:bookmarkEnd w:id="61"/>
    </w:p>
    <w:p w14:paraId="5782620D" w14:textId="77777777" w:rsidR="00154FFA" w:rsidRDefault="00154FFA" w:rsidP="00154FFA">
      <w:pPr>
        <w:pStyle w:val="PargrafodaLista"/>
        <w:ind w:left="0"/>
      </w:pPr>
    </w:p>
    <w:p w14:paraId="3FF883DC" w14:textId="77777777" w:rsidR="003E6B6A" w:rsidRDefault="003E6B6A" w:rsidP="00154FFA">
      <w:pPr>
        <w:pStyle w:val="PargrafodaLista"/>
        <w:ind w:left="0"/>
      </w:pPr>
    </w:p>
    <w:p w14:paraId="46B71329" w14:textId="12616A15" w:rsidR="00D50BA5" w:rsidRPr="0033600B" w:rsidRDefault="00D50BA5" w:rsidP="00D50BA5">
      <w:pPr>
        <w:pStyle w:val="PargrafodaLista"/>
        <w:ind w:left="0"/>
        <w:jc w:val="both"/>
        <w:rPr>
          <w:sz w:val="24"/>
          <w:szCs w:val="24"/>
        </w:rPr>
      </w:pPr>
      <w:r w:rsidRPr="0033600B">
        <w:rPr>
          <w:sz w:val="24"/>
          <w:szCs w:val="24"/>
        </w:rPr>
        <w:t xml:space="preserve">Ao longo das últimas quatro décadas, sócios, acionistas, administradores, </w:t>
      </w:r>
      <w:r w:rsidRPr="0033600B">
        <w:rPr>
          <w:i/>
          <w:sz w:val="24"/>
          <w:szCs w:val="24"/>
        </w:rPr>
        <w:t>stakeholders</w:t>
      </w:r>
      <w:r w:rsidRPr="0033600B">
        <w:rPr>
          <w:sz w:val="24"/>
          <w:szCs w:val="24"/>
        </w:rPr>
        <w:t xml:space="preserve"> e a</w:t>
      </w:r>
      <w:r w:rsidR="00725F0C">
        <w:rPr>
          <w:sz w:val="24"/>
          <w:szCs w:val="24"/>
        </w:rPr>
        <w:t>s</w:t>
      </w:r>
      <w:r w:rsidRPr="0033600B">
        <w:rPr>
          <w:sz w:val="24"/>
          <w:szCs w:val="24"/>
        </w:rPr>
        <w:t xml:space="preserve"> sociedade</w:t>
      </w:r>
      <w:r w:rsidR="00725F0C">
        <w:rPr>
          <w:sz w:val="24"/>
          <w:szCs w:val="24"/>
        </w:rPr>
        <w:t>s</w:t>
      </w:r>
      <w:r w:rsidRPr="0033600B">
        <w:rPr>
          <w:sz w:val="24"/>
          <w:szCs w:val="24"/>
        </w:rPr>
        <w:t xml:space="preserve"> brasileira e mundial puderam observar os diversos benefícios gerados pela adoção de boas práticas de governança corporativa, como a mitigação do conflito de interesses e da confusão de competências, o aumento da eficiência dos órgãos decisórios, a diminuição de riscos e descumprimentos de normativos, o aumento da transparência e da prestação de contas, além do fomento da equidade e da responsabilidade social e ambiental, que, somados, demonstram a inquestionável importância que a governança corporativa tomou na agenda das </w:t>
      </w:r>
      <w:r w:rsidR="00BC33F6">
        <w:rPr>
          <w:sz w:val="24"/>
          <w:szCs w:val="24"/>
        </w:rPr>
        <w:t>organizações</w:t>
      </w:r>
      <w:r w:rsidRPr="0033600B">
        <w:rPr>
          <w:sz w:val="24"/>
          <w:szCs w:val="24"/>
        </w:rPr>
        <w:t>.</w:t>
      </w:r>
    </w:p>
    <w:p w14:paraId="7866E462" w14:textId="77777777" w:rsidR="00D50BA5" w:rsidRPr="0033600B" w:rsidRDefault="00D50BA5" w:rsidP="00D50BA5">
      <w:pPr>
        <w:pStyle w:val="PargrafodaLista"/>
        <w:ind w:left="0"/>
        <w:jc w:val="both"/>
        <w:rPr>
          <w:sz w:val="24"/>
          <w:szCs w:val="24"/>
        </w:rPr>
      </w:pPr>
    </w:p>
    <w:p w14:paraId="1E54714D" w14:textId="0FEBA04A" w:rsidR="00D50BA5" w:rsidRPr="0033600B" w:rsidRDefault="00D50BA5" w:rsidP="00D50BA5">
      <w:pPr>
        <w:pStyle w:val="PargrafodaLista"/>
        <w:ind w:left="0"/>
        <w:jc w:val="both"/>
        <w:rPr>
          <w:sz w:val="24"/>
          <w:szCs w:val="24"/>
        </w:rPr>
      </w:pPr>
      <w:r w:rsidRPr="0033600B">
        <w:rPr>
          <w:sz w:val="24"/>
          <w:szCs w:val="24"/>
        </w:rPr>
        <w:t xml:space="preserve">Nesse cenário, apesar de todos os agentes que compõem o sistema de governança serem responsáveis pelo cumprimento, pela manutenção e pelo aprimoramento das práticas de governança corporativa, identificou-se a necessidade de </w:t>
      </w:r>
      <w:r w:rsidR="00725F0C">
        <w:rPr>
          <w:sz w:val="24"/>
          <w:szCs w:val="24"/>
        </w:rPr>
        <w:t xml:space="preserve">se </w:t>
      </w:r>
      <w:r w:rsidRPr="0033600B">
        <w:rPr>
          <w:sz w:val="24"/>
          <w:szCs w:val="24"/>
        </w:rPr>
        <w:t xml:space="preserve">ter uma área específica e dedicada ao tratamento do tema nas </w:t>
      </w:r>
      <w:r w:rsidR="00725F0C">
        <w:rPr>
          <w:sz w:val="24"/>
          <w:szCs w:val="24"/>
        </w:rPr>
        <w:t>organizações</w:t>
      </w:r>
      <w:r w:rsidRPr="0033600B">
        <w:rPr>
          <w:sz w:val="24"/>
          <w:szCs w:val="24"/>
        </w:rPr>
        <w:t xml:space="preserve">, que tenha como </w:t>
      </w:r>
      <w:r w:rsidRPr="0033600B">
        <w:rPr>
          <w:i/>
          <w:sz w:val="24"/>
          <w:szCs w:val="24"/>
        </w:rPr>
        <w:t>core</w:t>
      </w:r>
      <w:r w:rsidRPr="0033600B">
        <w:rPr>
          <w:sz w:val="24"/>
          <w:szCs w:val="24"/>
        </w:rPr>
        <w:t xml:space="preserve"> zelar pelo bom funcionamento do sistema de governança e pelo cumprimento de seus princípios e práticas, além de identificar oportunidades de aprimoramento e propor alterações junto aos órgãos e agentes de governança. Ela recebe o nome de área de governança.</w:t>
      </w:r>
    </w:p>
    <w:p w14:paraId="66C9C1C9" w14:textId="77777777" w:rsidR="00D50BA5" w:rsidRDefault="00D50BA5" w:rsidP="00154FFA">
      <w:pPr>
        <w:pStyle w:val="PargrafodaLista"/>
        <w:ind w:left="0"/>
        <w:jc w:val="both"/>
        <w:rPr>
          <w:sz w:val="24"/>
          <w:szCs w:val="24"/>
        </w:rPr>
      </w:pPr>
    </w:p>
    <w:p w14:paraId="2A00AE38" w14:textId="77777777" w:rsidR="003A0F7D" w:rsidRDefault="003E6B6A" w:rsidP="00154FFA">
      <w:pPr>
        <w:pStyle w:val="PargrafodaLista"/>
        <w:ind w:left="0"/>
        <w:jc w:val="both"/>
        <w:rPr>
          <w:sz w:val="24"/>
          <w:szCs w:val="24"/>
        </w:rPr>
      </w:pPr>
      <w:r w:rsidRPr="005F09C4">
        <w:rPr>
          <w:sz w:val="24"/>
          <w:szCs w:val="24"/>
        </w:rPr>
        <w:t xml:space="preserve">No Brasil, </w:t>
      </w:r>
      <w:r w:rsidR="00B565C5" w:rsidRPr="005F09C4">
        <w:rPr>
          <w:sz w:val="24"/>
          <w:szCs w:val="24"/>
        </w:rPr>
        <w:t>a área de</w:t>
      </w:r>
      <w:r w:rsidRPr="005F09C4">
        <w:rPr>
          <w:sz w:val="24"/>
          <w:szCs w:val="24"/>
        </w:rPr>
        <w:t xml:space="preserve"> governança </w:t>
      </w:r>
      <w:r w:rsidR="00F44758" w:rsidRPr="005F09C4">
        <w:rPr>
          <w:sz w:val="24"/>
          <w:szCs w:val="24"/>
        </w:rPr>
        <w:t>tem</w:t>
      </w:r>
      <w:r w:rsidR="00070323" w:rsidRPr="005F09C4">
        <w:rPr>
          <w:sz w:val="24"/>
          <w:szCs w:val="24"/>
        </w:rPr>
        <w:t xml:space="preserve"> sido cada vez mais reconhecida</w:t>
      </w:r>
      <w:r w:rsidR="00E72927" w:rsidRPr="005F09C4">
        <w:rPr>
          <w:sz w:val="24"/>
          <w:szCs w:val="24"/>
        </w:rPr>
        <w:t xml:space="preserve"> e</w:t>
      </w:r>
      <w:r w:rsidR="0052299F" w:rsidRPr="005F09C4">
        <w:rPr>
          <w:sz w:val="24"/>
          <w:szCs w:val="24"/>
        </w:rPr>
        <w:t>m decorrência dos</w:t>
      </w:r>
      <w:r w:rsidR="00BE0FFF" w:rsidRPr="005F09C4">
        <w:rPr>
          <w:sz w:val="24"/>
          <w:szCs w:val="24"/>
        </w:rPr>
        <w:t xml:space="preserve"> resultado</w:t>
      </w:r>
      <w:r w:rsidR="0052299F" w:rsidRPr="005F09C4">
        <w:rPr>
          <w:sz w:val="24"/>
          <w:szCs w:val="24"/>
        </w:rPr>
        <w:t>s</w:t>
      </w:r>
      <w:r w:rsidR="00BE0FFF" w:rsidRPr="005F09C4">
        <w:rPr>
          <w:sz w:val="24"/>
          <w:szCs w:val="24"/>
        </w:rPr>
        <w:t xml:space="preserve"> </w:t>
      </w:r>
      <w:r w:rsidR="0052299F" w:rsidRPr="005F09C4">
        <w:rPr>
          <w:sz w:val="24"/>
          <w:szCs w:val="24"/>
        </w:rPr>
        <w:t xml:space="preserve">consistentes apresentados pelas organizações </w:t>
      </w:r>
      <w:r w:rsidR="00BE0FFF" w:rsidRPr="005F09C4">
        <w:rPr>
          <w:sz w:val="24"/>
          <w:szCs w:val="24"/>
        </w:rPr>
        <w:t>que têm</w:t>
      </w:r>
      <w:r w:rsidR="0052299F" w:rsidRPr="005F09C4">
        <w:rPr>
          <w:sz w:val="24"/>
          <w:szCs w:val="24"/>
        </w:rPr>
        <w:t xml:space="preserve"> adotado</w:t>
      </w:r>
      <w:r w:rsidR="00BE0FFF" w:rsidRPr="005F09C4">
        <w:rPr>
          <w:sz w:val="24"/>
          <w:szCs w:val="24"/>
        </w:rPr>
        <w:t xml:space="preserve"> </w:t>
      </w:r>
      <w:r w:rsidR="0052299F" w:rsidRPr="005F09C4">
        <w:rPr>
          <w:sz w:val="24"/>
          <w:szCs w:val="24"/>
        </w:rPr>
        <w:t>a prática</w:t>
      </w:r>
      <w:r w:rsidR="00BE0FFF" w:rsidRPr="005F09C4">
        <w:rPr>
          <w:sz w:val="24"/>
          <w:szCs w:val="24"/>
        </w:rPr>
        <w:t xml:space="preserve"> de governança</w:t>
      </w:r>
      <w:r w:rsidR="00E72927" w:rsidRPr="005F09C4">
        <w:rPr>
          <w:sz w:val="24"/>
          <w:szCs w:val="24"/>
        </w:rPr>
        <w:t xml:space="preserve"> e investido em estruturas e processos mais robustos</w:t>
      </w:r>
      <w:r w:rsidR="0052299F" w:rsidRPr="005F09C4">
        <w:rPr>
          <w:sz w:val="24"/>
          <w:szCs w:val="24"/>
        </w:rPr>
        <w:t>.</w:t>
      </w:r>
      <w:r w:rsidR="003A0F7D">
        <w:rPr>
          <w:sz w:val="24"/>
          <w:szCs w:val="24"/>
        </w:rPr>
        <w:t xml:space="preserve"> </w:t>
      </w:r>
      <w:r w:rsidR="00191057" w:rsidRPr="005F09C4">
        <w:rPr>
          <w:sz w:val="24"/>
          <w:szCs w:val="24"/>
        </w:rPr>
        <w:t>Há organizações em que a área</w:t>
      </w:r>
      <w:r w:rsidR="008702C5" w:rsidRPr="005F09C4">
        <w:rPr>
          <w:sz w:val="24"/>
          <w:szCs w:val="24"/>
        </w:rPr>
        <w:t xml:space="preserve"> de governança</w:t>
      </w:r>
      <w:r w:rsidR="00191057" w:rsidRPr="005F09C4">
        <w:rPr>
          <w:sz w:val="24"/>
          <w:szCs w:val="24"/>
        </w:rPr>
        <w:t xml:space="preserve"> </w:t>
      </w:r>
      <w:r w:rsidR="009E12D0" w:rsidRPr="005F09C4">
        <w:rPr>
          <w:sz w:val="24"/>
          <w:szCs w:val="24"/>
        </w:rPr>
        <w:t>está</w:t>
      </w:r>
      <w:r w:rsidR="0052299F" w:rsidRPr="005F09C4">
        <w:rPr>
          <w:sz w:val="24"/>
          <w:szCs w:val="24"/>
        </w:rPr>
        <w:t xml:space="preserve"> vinculada ao departamento jurídico</w:t>
      </w:r>
      <w:r w:rsidR="00475B57" w:rsidRPr="005F09C4">
        <w:rPr>
          <w:sz w:val="24"/>
          <w:szCs w:val="24"/>
        </w:rPr>
        <w:t>;</w:t>
      </w:r>
      <w:r w:rsidR="0052299F" w:rsidRPr="005F09C4">
        <w:rPr>
          <w:sz w:val="24"/>
          <w:szCs w:val="24"/>
        </w:rPr>
        <w:t xml:space="preserve"> </w:t>
      </w:r>
      <w:r w:rsidR="00191057" w:rsidRPr="005F09C4">
        <w:rPr>
          <w:sz w:val="24"/>
          <w:szCs w:val="24"/>
        </w:rPr>
        <w:t xml:space="preserve">outras </w:t>
      </w:r>
      <w:r w:rsidR="00475B57" w:rsidRPr="005F09C4">
        <w:rPr>
          <w:sz w:val="24"/>
          <w:szCs w:val="24"/>
        </w:rPr>
        <w:t xml:space="preserve">em que </w:t>
      </w:r>
      <w:r w:rsidR="00E72927" w:rsidRPr="005F09C4">
        <w:rPr>
          <w:sz w:val="24"/>
          <w:szCs w:val="24"/>
        </w:rPr>
        <w:t>ela pode ser</w:t>
      </w:r>
      <w:r w:rsidR="00191057" w:rsidRPr="005F09C4">
        <w:rPr>
          <w:sz w:val="24"/>
          <w:szCs w:val="24"/>
        </w:rPr>
        <w:t xml:space="preserve"> uma estrutura independente</w:t>
      </w:r>
      <w:r w:rsidR="00E72927" w:rsidRPr="005F09C4">
        <w:rPr>
          <w:sz w:val="24"/>
          <w:szCs w:val="24"/>
        </w:rPr>
        <w:t xml:space="preserve"> ou ainda operar conjuntamente com alguma outra área</w:t>
      </w:r>
      <w:r w:rsidR="009E12D0" w:rsidRPr="005F09C4">
        <w:rPr>
          <w:sz w:val="24"/>
          <w:szCs w:val="24"/>
        </w:rPr>
        <w:t xml:space="preserve"> corporativa. </w:t>
      </w:r>
    </w:p>
    <w:p w14:paraId="43170289" w14:textId="77777777" w:rsidR="003A0F7D" w:rsidRDefault="003A0F7D" w:rsidP="00154FFA">
      <w:pPr>
        <w:pStyle w:val="PargrafodaLista"/>
        <w:ind w:left="0"/>
        <w:jc w:val="both"/>
        <w:rPr>
          <w:sz w:val="24"/>
          <w:szCs w:val="24"/>
        </w:rPr>
      </w:pPr>
    </w:p>
    <w:p w14:paraId="78663BB1" w14:textId="67C25456" w:rsidR="005E53AA" w:rsidRPr="005F09C4" w:rsidRDefault="003A0F7D" w:rsidP="00154FFA">
      <w:pPr>
        <w:pStyle w:val="PargrafodaLista"/>
        <w:ind w:left="0"/>
        <w:jc w:val="both"/>
        <w:rPr>
          <w:sz w:val="24"/>
          <w:szCs w:val="24"/>
        </w:rPr>
      </w:pPr>
      <w:r>
        <w:rPr>
          <w:sz w:val="24"/>
          <w:szCs w:val="24"/>
        </w:rPr>
        <w:t>A</w:t>
      </w:r>
      <w:r w:rsidR="00070323" w:rsidRPr="005F09C4">
        <w:rPr>
          <w:sz w:val="24"/>
          <w:szCs w:val="24"/>
        </w:rPr>
        <w:t xml:space="preserve"> melhor prática</w:t>
      </w:r>
      <w:r w:rsidR="00E72927" w:rsidRPr="005F09C4">
        <w:rPr>
          <w:sz w:val="24"/>
          <w:szCs w:val="24"/>
        </w:rPr>
        <w:t xml:space="preserve"> é que </w:t>
      </w:r>
      <w:r w:rsidR="009E12D0" w:rsidRPr="005F09C4">
        <w:rPr>
          <w:sz w:val="24"/>
          <w:szCs w:val="24"/>
        </w:rPr>
        <w:t xml:space="preserve">a área de governança seja </w:t>
      </w:r>
      <w:r w:rsidR="00E72927" w:rsidRPr="005F09C4">
        <w:rPr>
          <w:sz w:val="24"/>
          <w:szCs w:val="24"/>
        </w:rPr>
        <w:t xml:space="preserve">independente e </w:t>
      </w:r>
      <w:r w:rsidR="00E179C9">
        <w:rPr>
          <w:sz w:val="24"/>
          <w:szCs w:val="24"/>
        </w:rPr>
        <w:t>tenha</w:t>
      </w:r>
      <w:r w:rsidR="00475B57" w:rsidRPr="005F09C4">
        <w:rPr>
          <w:sz w:val="24"/>
          <w:szCs w:val="24"/>
        </w:rPr>
        <w:t xml:space="preserve">, </w:t>
      </w:r>
      <w:r w:rsidR="00E72927" w:rsidRPr="005F09C4">
        <w:rPr>
          <w:sz w:val="24"/>
          <w:szCs w:val="24"/>
        </w:rPr>
        <w:t>den</w:t>
      </w:r>
      <w:r w:rsidR="00070323" w:rsidRPr="005F09C4">
        <w:rPr>
          <w:sz w:val="24"/>
          <w:szCs w:val="24"/>
        </w:rPr>
        <w:t>tro da estrutura hierárquica</w:t>
      </w:r>
      <w:r w:rsidR="00475B57" w:rsidRPr="005F09C4">
        <w:rPr>
          <w:sz w:val="24"/>
          <w:szCs w:val="24"/>
        </w:rPr>
        <w:t>,</w:t>
      </w:r>
      <w:r w:rsidR="00070323" w:rsidRPr="005F09C4">
        <w:rPr>
          <w:sz w:val="24"/>
          <w:szCs w:val="24"/>
        </w:rPr>
        <w:t xml:space="preserve"> </w:t>
      </w:r>
      <w:r w:rsidR="00E72927" w:rsidRPr="005F09C4">
        <w:rPr>
          <w:sz w:val="24"/>
          <w:szCs w:val="24"/>
        </w:rPr>
        <w:t xml:space="preserve">acesso direto ao </w:t>
      </w:r>
      <w:r w:rsidR="009A3CE2" w:rsidRPr="005F09C4">
        <w:rPr>
          <w:sz w:val="24"/>
          <w:szCs w:val="24"/>
        </w:rPr>
        <w:t>c</w:t>
      </w:r>
      <w:r w:rsidR="00E72927" w:rsidRPr="005F09C4">
        <w:rPr>
          <w:sz w:val="24"/>
          <w:szCs w:val="24"/>
        </w:rPr>
        <w:t>onselho de administração</w:t>
      </w:r>
      <w:r w:rsidR="009A3CE2" w:rsidRPr="005F09C4">
        <w:rPr>
          <w:sz w:val="24"/>
          <w:szCs w:val="24"/>
        </w:rPr>
        <w:t xml:space="preserve">. Quando a organização não </w:t>
      </w:r>
      <w:r w:rsidR="00725F0C">
        <w:rPr>
          <w:sz w:val="24"/>
          <w:szCs w:val="24"/>
        </w:rPr>
        <w:t>possuir um conselho de a</w:t>
      </w:r>
      <w:r w:rsidR="009A3CE2" w:rsidRPr="005F09C4">
        <w:rPr>
          <w:sz w:val="24"/>
          <w:szCs w:val="24"/>
        </w:rPr>
        <w:t>dminis</w:t>
      </w:r>
      <w:r w:rsidR="00725F0C">
        <w:rPr>
          <w:sz w:val="24"/>
          <w:szCs w:val="24"/>
        </w:rPr>
        <w:t>tração, a área deverá reportar ao d</w:t>
      </w:r>
      <w:r w:rsidR="009A3CE2" w:rsidRPr="005F09C4">
        <w:rPr>
          <w:sz w:val="24"/>
          <w:szCs w:val="24"/>
        </w:rPr>
        <w:t xml:space="preserve">iretor-presidente, </w:t>
      </w:r>
      <w:r w:rsidR="00725F0C">
        <w:rPr>
          <w:sz w:val="24"/>
          <w:szCs w:val="24"/>
        </w:rPr>
        <w:t>ao conselho d</w:t>
      </w:r>
      <w:r w:rsidR="009A3CE2" w:rsidRPr="005F09C4">
        <w:rPr>
          <w:sz w:val="24"/>
          <w:szCs w:val="24"/>
        </w:rPr>
        <w:t xml:space="preserve">eliberativo, </w:t>
      </w:r>
      <w:r w:rsidR="00E179C9">
        <w:rPr>
          <w:sz w:val="24"/>
          <w:szCs w:val="24"/>
        </w:rPr>
        <w:t xml:space="preserve">ao </w:t>
      </w:r>
      <w:r w:rsidR="00725F0C">
        <w:rPr>
          <w:sz w:val="24"/>
          <w:szCs w:val="24"/>
        </w:rPr>
        <w:t xml:space="preserve">conselho consultivo ou </w:t>
      </w:r>
      <w:r w:rsidR="00E179C9">
        <w:rPr>
          <w:sz w:val="24"/>
          <w:szCs w:val="24"/>
        </w:rPr>
        <w:t xml:space="preserve">ao </w:t>
      </w:r>
      <w:r w:rsidR="00725F0C">
        <w:rPr>
          <w:sz w:val="24"/>
          <w:szCs w:val="24"/>
        </w:rPr>
        <w:t xml:space="preserve">órgão equivalente na organização. </w:t>
      </w:r>
      <w:r w:rsidR="00E72927" w:rsidRPr="005F09C4">
        <w:rPr>
          <w:sz w:val="24"/>
          <w:szCs w:val="24"/>
        </w:rPr>
        <w:t xml:space="preserve">Esse </w:t>
      </w:r>
      <w:r w:rsidR="00191057" w:rsidRPr="005F09C4">
        <w:rPr>
          <w:sz w:val="24"/>
          <w:szCs w:val="24"/>
        </w:rPr>
        <w:t xml:space="preserve">acesso direto </w:t>
      </w:r>
      <w:r w:rsidR="00E63C37" w:rsidRPr="005F09C4">
        <w:rPr>
          <w:sz w:val="24"/>
          <w:szCs w:val="24"/>
        </w:rPr>
        <w:t xml:space="preserve">à </w:t>
      </w:r>
      <w:r w:rsidR="00725F0C">
        <w:rPr>
          <w:sz w:val="24"/>
          <w:szCs w:val="24"/>
        </w:rPr>
        <w:t xml:space="preserve">mais alta </w:t>
      </w:r>
      <w:r w:rsidR="00E63C37" w:rsidRPr="005F09C4">
        <w:rPr>
          <w:sz w:val="24"/>
          <w:szCs w:val="24"/>
        </w:rPr>
        <w:t xml:space="preserve">instância deliberativa </w:t>
      </w:r>
      <w:r w:rsidR="00E72927" w:rsidRPr="005F09C4">
        <w:rPr>
          <w:sz w:val="24"/>
          <w:szCs w:val="24"/>
        </w:rPr>
        <w:t xml:space="preserve">constitui-se ponto essencial para o desempenho das funções e atividades da área de governança, uma vez que </w:t>
      </w:r>
      <w:r w:rsidR="009E12D0" w:rsidRPr="005F09C4">
        <w:rPr>
          <w:sz w:val="24"/>
          <w:szCs w:val="24"/>
        </w:rPr>
        <w:t>contribui para melhores</w:t>
      </w:r>
      <w:r w:rsidR="00191057" w:rsidRPr="005F09C4">
        <w:rPr>
          <w:sz w:val="24"/>
          <w:szCs w:val="24"/>
        </w:rPr>
        <w:t xml:space="preserve"> interaç</w:t>
      </w:r>
      <w:r w:rsidR="00D91EA8" w:rsidRPr="005F09C4">
        <w:rPr>
          <w:sz w:val="24"/>
          <w:szCs w:val="24"/>
        </w:rPr>
        <w:t>ões e comunicações, evitando-se</w:t>
      </w:r>
      <w:r w:rsidR="00191057" w:rsidRPr="005F09C4">
        <w:rPr>
          <w:sz w:val="24"/>
          <w:szCs w:val="24"/>
        </w:rPr>
        <w:t xml:space="preserve"> </w:t>
      </w:r>
      <w:r w:rsidR="00725F0C">
        <w:rPr>
          <w:sz w:val="24"/>
          <w:szCs w:val="24"/>
        </w:rPr>
        <w:t xml:space="preserve">ainda </w:t>
      </w:r>
      <w:r w:rsidR="00191057" w:rsidRPr="005F09C4">
        <w:rPr>
          <w:sz w:val="24"/>
          <w:szCs w:val="24"/>
        </w:rPr>
        <w:t xml:space="preserve">eventuais conflitos. </w:t>
      </w:r>
      <w:r w:rsidR="0052299F" w:rsidRPr="005F09C4">
        <w:rPr>
          <w:sz w:val="24"/>
          <w:szCs w:val="24"/>
        </w:rPr>
        <w:t xml:space="preserve"> </w:t>
      </w:r>
    </w:p>
    <w:p w14:paraId="050CEB8B" w14:textId="77777777" w:rsidR="005E53AA" w:rsidRPr="005F09C4" w:rsidRDefault="005E53AA" w:rsidP="00154FFA">
      <w:pPr>
        <w:pStyle w:val="PargrafodaLista"/>
        <w:ind w:left="0"/>
        <w:jc w:val="both"/>
        <w:rPr>
          <w:sz w:val="24"/>
          <w:szCs w:val="24"/>
        </w:rPr>
      </w:pPr>
    </w:p>
    <w:p w14:paraId="297A65AE" w14:textId="61E1FCA6" w:rsidR="00E72927" w:rsidRPr="005F09C4" w:rsidRDefault="00E72927" w:rsidP="00191057">
      <w:pPr>
        <w:pStyle w:val="PargrafodaLista"/>
        <w:ind w:left="0"/>
        <w:jc w:val="both"/>
        <w:rPr>
          <w:sz w:val="24"/>
          <w:szCs w:val="24"/>
        </w:rPr>
      </w:pPr>
      <w:r w:rsidRPr="005F09C4">
        <w:rPr>
          <w:sz w:val="24"/>
          <w:szCs w:val="24"/>
        </w:rPr>
        <w:t>O</w:t>
      </w:r>
      <w:r w:rsidR="00693812" w:rsidRPr="005F09C4">
        <w:rPr>
          <w:sz w:val="24"/>
          <w:szCs w:val="24"/>
        </w:rPr>
        <w:t xml:space="preserve"> nível de maturidade da governança</w:t>
      </w:r>
      <w:r w:rsidR="00AB7C07" w:rsidRPr="005F09C4">
        <w:rPr>
          <w:sz w:val="24"/>
          <w:szCs w:val="24"/>
        </w:rPr>
        <w:t>,</w:t>
      </w:r>
      <w:r w:rsidRPr="005F09C4">
        <w:rPr>
          <w:sz w:val="24"/>
          <w:szCs w:val="24"/>
        </w:rPr>
        <w:t xml:space="preserve"> tanto do país </w:t>
      </w:r>
      <w:r w:rsidR="009E12D0" w:rsidRPr="005F09C4">
        <w:rPr>
          <w:sz w:val="24"/>
          <w:szCs w:val="24"/>
        </w:rPr>
        <w:t>quanto</w:t>
      </w:r>
      <w:r w:rsidRPr="005F09C4">
        <w:rPr>
          <w:sz w:val="24"/>
          <w:szCs w:val="24"/>
        </w:rPr>
        <w:t xml:space="preserve"> da</w:t>
      </w:r>
      <w:r w:rsidR="00693812" w:rsidRPr="005F09C4">
        <w:rPr>
          <w:sz w:val="24"/>
          <w:szCs w:val="24"/>
        </w:rPr>
        <w:t xml:space="preserve"> organização</w:t>
      </w:r>
      <w:r w:rsidR="00B868CE" w:rsidRPr="005F09C4">
        <w:rPr>
          <w:sz w:val="24"/>
          <w:szCs w:val="24"/>
        </w:rPr>
        <w:t>,</w:t>
      </w:r>
      <w:r w:rsidRPr="005F09C4">
        <w:rPr>
          <w:sz w:val="24"/>
          <w:szCs w:val="24"/>
        </w:rPr>
        <w:t xml:space="preserve"> </w:t>
      </w:r>
      <w:r w:rsidR="00693812" w:rsidRPr="005F09C4">
        <w:rPr>
          <w:sz w:val="24"/>
          <w:szCs w:val="24"/>
        </w:rPr>
        <w:t xml:space="preserve">afeta diretamente </w:t>
      </w:r>
      <w:r w:rsidRPr="005F09C4">
        <w:rPr>
          <w:sz w:val="24"/>
          <w:szCs w:val="24"/>
        </w:rPr>
        <w:t xml:space="preserve">a estrutura da área de governança e a atuação do </w:t>
      </w:r>
      <w:r w:rsidRPr="005F09C4">
        <w:rPr>
          <w:i/>
          <w:sz w:val="24"/>
          <w:szCs w:val="24"/>
        </w:rPr>
        <w:t>governance officer</w:t>
      </w:r>
      <w:r w:rsidRPr="005F09C4">
        <w:rPr>
          <w:sz w:val="24"/>
          <w:szCs w:val="24"/>
        </w:rPr>
        <w:t xml:space="preserve">. Em </w:t>
      </w:r>
      <w:r w:rsidRPr="005F09C4">
        <w:rPr>
          <w:sz w:val="24"/>
          <w:szCs w:val="24"/>
        </w:rPr>
        <w:lastRenderedPageBreak/>
        <w:t>países</w:t>
      </w:r>
      <w:r w:rsidR="001304ED" w:rsidRPr="005F09C4">
        <w:rPr>
          <w:rStyle w:val="Refdenotaderodap"/>
          <w:sz w:val="24"/>
          <w:szCs w:val="24"/>
        </w:rPr>
        <w:footnoteReference w:id="1"/>
      </w:r>
      <w:r w:rsidRPr="005F09C4">
        <w:rPr>
          <w:sz w:val="24"/>
          <w:szCs w:val="24"/>
        </w:rPr>
        <w:t xml:space="preserve"> </w:t>
      </w:r>
      <w:r w:rsidR="00BD0299" w:rsidRPr="005F09C4">
        <w:rPr>
          <w:sz w:val="24"/>
          <w:szCs w:val="24"/>
        </w:rPr>
        <w:t>onde a</w:t>
      </w:r>
      <w:r w:rsidR="001304ED" w:rsidRPr="005F09C4">
        <w:rPr>
          <w:sz w:val="24"/>
          <w:szCs w:val="24"/>
        </w:rPr>
        <w:t>s</w:t>
      </w:r>
      <w:r w:rsidR="00BD0299" w:rsidRPr="005F09C4">
        <w:rPr>
          <w:sz w:val="24"/>
          <w:szCs w:val="24"/>
        </w:rPr>
        <w:t xml:space="preserve"> atividade</w:t>
      </w:r>
      <w:r w:rsidR="001304ED" w:rsidRPr="005F09C4">
        <w:rPr>
          <w:sz w:val="24"/>
          <w:szCs w:val="24"/>
        </w:rPr>
        <w:t xml:space="preserve">s que serão desempenhadas pelo </w:t>
      </w:r>
      <w:r w:rsidRPr="005F09C4">
        <w:rPr>
          <w:i/>
          <w:sz w:val="24"/>
          <w:szCs w:val="24"/>
        </w:rPr>
        <w:t>governance officer</w:t>
      </w:r>
      <w:r w:rsidRPr="005F09C4">
        <w:rPr>
          <w:sz w:val="24"/>
          <w:szCs w:val="24"/>
        </w:rPr>
        <w:t xml:space="preserve"> </w:t>
      </w:r>
      <w:r w:rsidR="00F5469F" w:rsidRPr="005F09C4">
        <w:rPr>
          <w:sz w:val="24"/>
          <w:szCs w:val="24"/>
        </w:rPr>
        <w:t>t</w:t>
      </w:r>
      <w:r w:rsidR="00E179C9">
        <w:rPr>
          <w:sz w:val="24"/>
          <w:szCs w:val="24"/>
        </w:rPr>
        <w:t>ê</w:t>
      </w:r>
      <w:r w:rsidR="00F5469F" w:rsidRPr="005F09C4">
        <w:rPr>
          <w:sz w:val="24"/>
          <w:szCs w:val="24"/>
        </w:rPr>
        <w:t>m previsão</w:t>
      </w:r>
      <w:r w:rsidR="00B868CE" w:rsidRPr="005F09C4">
        <w:rPr>
          <w:sz w:val="24"/>
          <w:szCs w:val="24"/>
        </w:rPr>
        <w:t xml:space="preserve"> </w:t>
      </w:r>
      <w:r w:rsidRPr="005F09C4">
        <w:rPr>
          <w:sz w:val="24"/>
          <w:szCs w:val="24"/>
        </w:rPr>
        <w:t>legal</w:t>
      </w:r>
      <w:r w:rsidR="00BD0299" w:rsidRPr="005F09C4">
        <w:rPr>
          <w:sz w:val="24"/>
          <w:szCs w:val="24"/>
        </w:rPr>
        <w:t xml:space="preserve"> ou </w:t>
      </w:r>
      <w:r w:rsidR="00F5469F" w:rsidRPr="005F09C4">
        <w:rPr>
          <w:sz w:val="24"/>
          <w:szCs w:val="24"/>
        </w:rPr>
        <w:t>regulamentar</w:t>
      </w:r>
      <w:r w:rsidRPr="005F09C4">
        <w:rPr>
          <w:sz w:val="24"/>
          <w:szCs w:val="24"/>
        </w:rPr>
        <w:t xml:space="preserve">, </w:t>
      </w:r>
      <w:r w:rsidR="000F290B" w:rsidRPr="005F09C4">
        <w:rPr>
          <w:sz w:val="24"/>
          <w:szCs w:val="24"/>
        </w:rPr>
        <w:t>os</w:t>
      </w:r>
      <w:r w:rsidRPr="005F09C4">
        <w:rPr>
          <w:sz w:val="24"/>
          <w:szCs w:val="24"/>
        </w:rPr>
        <w:t xml:space="preserve"> direitos e obrigações</w:t>
      </w:r>
      <w:r w:rsidR="000F290B" w:rsidRPr="005F09C4">
        <w:rPr>
          <w:sz w:val="24"/>
          <w:szCs w:val="24"/>
        </w:rPr>
        <w:t xml:space="preserve"> são formalmente estabelecidos e</w:t>
      </w:r>
      <w:r w:rsidRPr="005F09C4">
        <w:rPr>
          <w:sz w:val="24"/>
          <w:szCs w:val="24"/>
        </w:rPr>
        <w:t xml:space="preserve"> há necessidade </w:t>
      </w:r>
      <w:r w:rsidR="00BD0299" w:rsidRPr="005F09C4">
        <w:rPr>
          <w:sz w:val="24"/>
          <w:szCs w:val="24"/>
        </w:rPr>
        <w:t>de as</w:t>
      </w:r>
      <w:r w:rsidRPr="005F09C4">
        <w:rPr>
          <w:sz w:val="24"/>
          <w:szCs w:val="24"/>
        </w:rPr>
        <w:t xml:space="preserve"> </w:t>
      </w:r>
      <w:r w:rsidR="00BD0299" w:rsidRPr="005F09C4">
        <w:rPr>
          <w:sz w:val="24"/>
          <w:szCs w:val="24"/>
        </w:rPr>
        <w:t>organizações</w:t>
      </w:r>
      <w:r w:rsidRPr="005F09C4">
        <w:rPr>
          <w:sz w:val="24"/>
          <w:szCs w:val="24"/>
        </w:rPr>
        <w:t xml:space="preserve"> </w:t>
      </w:r>
      <w:r w:rsidR="00B868CE" w:rsidRPr="005F09C4">
        <w:rPr>
          <w:sz w:val="24"/>
          <w:szCs w:val="24"/>
        </w:rPr>
        <w:t>terem</w:t>
      </w:r>
      <w:r w:rsidRPr="005F09C4">
        <w:rPr>
          <w:sz w:val="24"/>
          <w:szCs w:val="24"/>
        </w:rPr>
        <w:t xml:space="preserve"> uma estrutura que atenda aos requisitos legais e viabilize a função do </w:t>
      </w:r>
      <w:r w:rsidRPr="005F09C4">
        <w:rPr>
          <w:i/>
          <w:sz w:val="24"/>
          <w:szCs w:val="24"/>
        </w:rPr>
        <w:t>governance officer</w:t>
      </w:r>
      <w:r w:rsidRPr="005F09C4">
        <w:rPr>
          <w:sz w:val="24"/>
          <w:szCs w:val="24"/>
        </w:rPr>
        <w:t xml:space="preserve">. </w:t>
      </w:r>
    </w:p>
    <w:p w14:paraId="0328C2A8" w14:textId="77777777" w:rsidR="00E72927" w:rsidRPr="005F09C4" w:rsidRDefault="00E72927" w:rsidP="00191057">
      <w:pPr>
        <w:pStyle w:val="PargrafodaLista"/>
        <w:ind w:left="0"/>
        <w:jc w:val="both"/>
        <w:rPr>
          <w:sz w:val="24"/>
          <w:szCs w:val="24"/>
        </w:rPr>
      </w:pPr>
    </w:p>
    <w:p w14:paraId="30A7DDAE" w14:textId="38595587" w:rsidR="00F44758" w:rsidRPr="005F09C4" w:rsidRDefault="0052299F" w:rsidP="00154FFA">
      <w:pPr>
        <w:pStyle w:val="PargrafodaLista"/>
        <w:ind w:left="0"/>
        <w:jc w:val="both"/>
        <w:rPr>
          <w:sz w:val="24"/>
          <w:szCs w:val="24"/>
        </w:rPr>
      </w:pPr>
      <w:r w:rsidRPr="005F09C4">
        <w:rPr>
          <w:sz w:val="24"/>
          <w:szCs w:val="24"/>
        </w:rPr>
        <w:t>Assim, p</w:t>
      </w:r>
      <w:r w:rsidR="009D323A" w:rsidRPr="005F09C4">
        <w:rPr>
          <w:sz w:val="24"/>
          <w:szCs w:val="24"/>
        </w:rPr>
        <w:t>ara que a área de governa</w:t>
      </w:r>
      <w:r w:rsidR="00F82969" w:rsidRPr="005F09C4">
        <w:rPr>
          <w:sz w:val="24"/>
          <w:szCs w:val="24"/>
        </w:rPr>
        <w:t>nça</w:t>
      </w:r>
      <w:r w:rsidR="009D323A" w:rsidRPr="005F09C4">
        <w:rPr>
          <w:sz w:val="24"/>
          <w:szCs w:val="24"/>
        </w:rPr>
        <w:t xml:space="preserve"> no Brasil alcance </w:t>
      </w:r>
      <w:r w:rsidR="00BD0299" w:rsidRPr="005F09C4">
        <w:rPr>
          <w:sz w:val="24"/>
          <w:szCs w:val="24"/>
        </w:rPr>
        <w:t>um nível mais elevado</w:t>
      </w:r>
      <w:r w:rsidR="009D323A" w:rsidRPr="005F09C4">
        <w:rPr>
          <w:sz w:val="24"/>
          <w:szCs w:val="24"/>
        </w:rPr>
        <w:t xml:space="preserve"> de maturidade</w:t>
      </w:r>
      <w:r w:rsidR="00BD0299" w:rsidRPr="005F09C4">
        <w:rPr>
          <w:sz w:val="24"/>
          <w:szCs w:val="24"/>
        </w:rPr>
        <w:t xml:space="preserve"> e lhe seja assegurada uma estrutura compatível</w:t>
      </w:r>
      <w:r w:rsidR="009D323A" w:rsidRPr="005F09C4">
        <w:rPr>
          <w:sz w:val="24"/>
          <w:szCs w:val="24"/>
        </w:rPr>
        <w:t xml:space="preserve">, </w:t>
      </w:r>
      <w:r w:rsidR="00933D3C" w:rsidRPr="005F09C4">
        <w:rPr>
          <w:sz w:val="24"/>
          <w:szCs w:val="24"/>
        </w:rPr>
        <w:t>cabe a</w:t>
      </w:r>
      <w:r w:rsidR="001B1352" w:rsidRPr="005F09C4">
        <w:rPr>
          <w:sz w:val="24"/>
          <w:szCs w:val="24"/>
        </w:rPr>
        <w:t xml:space="preserve"> cada </w:t>
      </w:r>
      <w:r w:rsidR="001B1352" w:rsidRPr="005F09C4">
        <w:rPr>
          <w:i/>
          <w:sz w:val="24"/>
          <w:szCs w:val="24"/>
        </w:rPr>
        <w:t xml:space="preserve">governance </w:t>
      </w:r>
      <w:r w:rsidR="00BD0299" w:rsidRPr="005F09C4">
        <w:rPr>
          <w:i/>
          <w:sz w:val="24"/>
          <w:szCs w:val="24"/>
        </w:rPr>
        <w:t>officer</w:t>
      </w:r>
      <w:r w:rsidR="00BD0299" w:rsidRPr="005F09C4">
        <w:rPr>
          <w:sz w:val="24"/>
          <w:szCs w:val="24"/>
        </w:rPr>
        <w:t xml:space="preserve"> assumir o </w:t>
      </w:r>
      <w:r w:rsidR="00A32DAE">
        <w:rPr>
          <w:sz w:val="24"/>
          <w:szCs w:val="24"/>
        </w:rPr>
        <w:t>papel de protagonista, na defesa de uma estrutura suficiente e adequada, que assegure e permeie a cultura organizacional em todos os níveis hierárquicos.</w:t>
      </w:r>
      <w:r w:rsidR="00BD0299" w:rsidRPr="005F09C4">
        <w:rPr>
          <w:sz w:val="24"/>
          <w:szCs w:val="24"/>
        </w:rPr>
        <w:t xml:space="preserve"> </w:t>
      </w:r>
      <w:r w:rsidR="00A32DAE">
        <w:rPr>
          <w:sz w:val="24"/>
          <w:szCs w:val="24"/>
        </w:rPr>
        <w:t xml:space="preserve">O </w:t>
      </w:r>
      <w:r w:rsidR="00A32DAE" w:rsidRPr="00F61761">
        <w:rPr>
          <w:i/>
          <w:sz w:val="24"/>
          <w:szCs w:val="24"/>
        </w:rPr>
        <w:t>governance officer</w:t>
      </w:r>
      <w:r w:rsidR="00A32DAE">
        <w:rPr>
          <w:sz w:val="24"/>
          <w:szCs w:val="24"/>
        </w:rPr>
        <w:t xml:space="preserve"> de</w:t>
      </w:r>
      <w:r w:rsidR="00725F0C">
        <w:rPr>
          <w:sz w:val="24"/>
          <w:szCs w:val="24"/>
        </w:rPr>
        <w:t>ve</w:t>
      </w:r>
      <w:r w:rsidR="00A32DAE">
        <w:rPr>
          <w:sz w:val="24"/>
          <w:szCs w:val="24"/>
        </w:rPr>
        <w:t xml:space="preserve">, portanto, </w:t>
      </w:r>
      <w:r w:rsidR="00BD0299" w:rsidRPr="005F09C4">
        <w:rPr>
          <w:sz w:val="24"/>
          <w:szCs w:val="24"/>
        </w:rPr>
        <w:t>conscientiza</w:t>
      </w:r>
      <w:r w:rsidR="00A32DAE">
        <w:rPr>
          <w:sz w:val="24"/>
          <w:szCs w:val="24"/>
        </w:rPr>
        <w:t xml:space="preserve">r cada um dos </w:t>
      </w:r>
      <w:r w:rsidR="00BD0299" w:rsidRPr="005F09C4">
        <w:rPr>
          <w:sz w:val="24"/>
          <w:szCs w:val="24"/>
        </w:rPr>
        <w:t xml:space="preserve">demais agentes de governança sobre </w:t>
      </w:r>
      <w:r w:rsidR="00A32DAE">
        <w:rPr>
          <w:sz w:val="24"/>
          <w:szCs w:val="24"/>
        </w:rPr>
        <w:t xml:space="preserve">seus deveres, suas obrigações e </w:t>
      </w:r>
      <w:r w:rsidR="00BD0299" w:rsidRPr="005F09C4">
        <w:rPr>
          <w:sz w:val="24"/>
          <w:szCs w:val="24"/>
        </w:rPr>
        <w:t xml:space="preserve">seu papel na construção, </w:t>
      </w:r>
      <w:r w:rsidR="00B868CE" w:rsidRPr="005F09C4">
        <w:rPr>
          <w:sz w:val="24"/>
          <w:szCs w:val="24"/>
        </w:rPr>
        <w:t xml:space="preserve">no </w:t>
      </w:r>
      <w:r w:rsidR="00BD0299" w:rsidRPr="005F09C4">
        <w:rPr>
          <w:sz w:val="24"/>
          <w:szCs w:val="24"/>
        </w:rPr>
        <w:t xml:space="preserve">desenvolvimento e </w:t>
      </w:r>
      <w:r w:rsidR="00B868CE" w:rsidRPr="005F09C4">
        <w:rPr>
          <w:sz w:val="24"/>
          <w:szCs w:val="24"/>
        </w:rPr>
        <w:t xml:space="preserve">na </w:t>
      </w:r>
      <w:r w:rsidR="00BD0299" w:rsidRPr="005F09C4">
        <w:rPr>
          <w:sz w:val="24"/>
          <w:szCs w:val="24"/>
        </w:rPr>
        <w:t xml:space="preserve">consolidação da governança nas organizações. </w:t>
      </w:r>
    </w:p>
    <w:p w14:paraId="1D9545A3" w14:textId="24C7CE6D" w:rsidR="00F44758" w:rsidRDefault="00F44758" w:rsidP="00154FFA">
      <w:pPr>
        <w:pStyle w:val="PargrafodaLista"/>
        <w:ind w:left="0"/>
        <w:jc w:val="both"/>
        <w:rPr>
          <w:sz w:val="24"/>
          <w:szCs w:val="24"/>
        </w:rPr>
      </w:pPr>
    </w:p>
    <w:p w14:paraId="2046FD46" w14:textId="6C021DA6" w:rsidR="004B63DA" w:rsidRDefault="004B63DA" w:rsidP="00154FFA">
      <w:pPr>
        <w:pStyle w:val="PargrafodaLista"/>
        <w:ind w:left="0"/>
        <w:jc w:val="both"/>
        <w:rPr>
          <w:sz w:val="24"/>
          <w:szCs w:val="24"/>
        </w:rPr>
      </w:pPr>
    </w:p>
    <w:p w14:paraId="76A10DDC" w14:textId="1A68FB69" w:rsidR="004B63DA" w:rsidRPr="003617D7" w:rsidRDefault="004B63DA" w:rsidP="004B63DA">
      <w:pPr>
        <w:pStyle w:val="Legenda"/>
        <w:pBdr>
          <w:top w:val="single" w:sz="4" w:space="1" w:color="auto"/>
          <w:left w:val="single" w:sz="4" w:space="4" w:color="auto"/>
          <w:bottom w:val="single" w:sz="4" w:space="1" w:color="auto"/>
          <w:right w:val="single" w:sz="4" w:space="4" w:color="auto"/>
        </w:pBdr>
        <w:rPr>
          <w:b/>
          <w:i w:val="0"/>
          <w:sz w:val="24"/>
          <w:szCs w:val="24"/>
        </w:rPr>
      </w:pPr>
      <w:r w:rsidRPr="003617D7">
        <w:rPr>
          <w:b/>
          <w:i w:val="0"/>
          <w:sz w:val="24"/>
          <w:szCs w:val="24"/>
        </w:rPr>
        <w:t xml:space="preserve">Quadro </w:t>
      </w:r>
      <w:r w:rsidR="00D44959">
        <w:rPr>
          <w:b/>
          <w:i w:val="0"/>
          <w:sz w:val="24"/>
          <w:szCs w:val="24"/>
        </w:rPr>
        <w:t>1</w:t>
      </w:r>
      <w:r w:rsidRPr="003617D7">
        <w:rPr>
          <w:b/>
          <w:i w:val="0"/>
          <w:sz w:val="24"/>
          <w:szCs w:val="24"/>
        </w:rPr>
        <w:t xml:space="preserve"> </w:t>
      </w:r>
      <w:r>
        <w:rPr>
          <w:b/>
          <w:i w:val="0"/>
          <w:sz w:val="24"/>
          <w:szCs w:val="24"/>
        </w:rPr>
        <w:t>–</w:t>
      </w:r>
      <w:r w:rsidRPr="003617D7">
        <w:rPr>
          <w:b/>
          <w:i w:val="0"/>
          <w:sz w:val="24"/>
          <w:szCs w:val="24"/>
        </w:rPr>
        <w:t xml:space="preserve"> </w:t>
      </w:r>
      <w:r>
        <w:rPr>
          <w:b/>
          <w:i w:val="0"/>
          <w:sz w:val="24"/>
          <w:szCs w:val="24"/>
        </w:rPr>
        <w:t xml:space="preserve">A participação da área de governança e a </w:t>
      </w:r>
      <w:r w:rsidRPr="003617D7">
        <w:rPr>
          <w:b/>
          <w:i w:val="0"/>
          <w:sz w:val="24"/>
          <w:szCs w:val="24"/>
        </w:rPr>
        <w:t xml:space="preserve">atuação do </w:t>
      </w:r>
      <w:r w:rsidRPr="00F85C7A">
        <w:rPr>
          <w:b/>
          <w:sz w:val="24"/>
          <w:szCs w:val="24"/>
        </w:rPr>
        <w:t>governance officer</w:t>
      </w:r>
      <w:r w:rsidRPr="003617D7">
        <w:rPr>
          <w:b/>
          <w:i w:val="0"/>
          <w:sz w:val="24"/>
          <w:szCs w:val="24"/>
        </w:rPr>
        <w:t xml:space="preserve"> em assembleias gerais</w:t>
      </w:r>
    </w:p>
    <w:p w14:paraId="04CFB725" w14:textId="10A0D9C5" w:rsidR="00725F0C" w:rsidRDefault="004B63DA" w:rsidP="003A0F7D">
      <w:pPr>
        <w:pBdr>
          <w:top w:val="single" w:sz="4" w:space="1" w:color="auto"/>
          <w:left w:val="single" w:sz="4" w:space="4" w:color="auto"/>
          <w:bottom w:val="single" w:sz="4" w:space="1" w:color="auto"/>
          <w:right w:val="single" w:sz="4" w:space="4" w:color="auto"/>
        </w:pBdr>
        <w:spacing w:after="200" w:line="276" w:lineRule="auto"/>
        <w:rPr>
          <w:sz w:val="24"/>
          <w:szCs w:val="24"/>
        </w:rPr>
      </w:pPr>
      <w:r>
        <w:rPr>
          <w:sz w:val="24"/>
          <w:szCs w:val="24"/>
        </w:rPr>
        <w:t xml:space="preserve">A área de governança e o </w:t>
      </w:r>
      <w:r>
        <w:rPr>
          <w:i/>
          <w:sz w:val="24"/>
          <w:szCs w:val="24"/>
        </w:rPr>
        <w:t>governance officer</w:t>
      </w:r>
      <w:r>
        <w:rPr>
          <w:sz w:val="24"/>
          <w:szCs w:val="24"/>
        </w:rPr>
        <w:t xml:space="preserve"> atuam de forma significativa nas assembleias gerais das organizações, apesar de</w:t>
      </w:r>
      <w:r w:rsidR="00725F0C">
        <w:rPr>
          <w:sz w:val="24"/>
          <w:szCs w:val="24"/>
        </w:rPr>
        <w:t>,</w:t>
      </w:r>
      <w:r>
        <w:rPr>
          <w:sz w:val="24"/>
          <w:szCs w:val="24"/>
        </w:rPr>
        <w:t xml:space="preserve"> em algumas</w:t>
      </w:r>
      <w:r w:rsidR="00E179C9">
        <w:rPr>
          <w:sz w:val="24"/>
          <w:szCs w:val="24"/>
        </w:rPr>
        <w:t>,</w:t>
      </w:r>
      <w:r>
        <w:rPr>
          <w:sz w:val="24"/>
          <w:szCs w:val="24"/>
        </w:rPr>
        <w:t xml:space="preserve"> não ser uma atribuição obrigatória. Essas atribuições, inclusive, podem ser realizadas em parceria com as áreas de relaç</w:t>
      </w:r>
      <w:r w:rsidR="003A0F7D">
        <w:rPr>
          <w:sz w:val="24"/>
          <w:szCs w:val="24"/>
        </w:rPr>
        <w:t>ões com investidores e jurídica e se desdobram em três momentos:</w:t>
      </w:r>
      <w:r w:rsidR="00725F0C">
        <w:rPr>
          <w:sz w:val="24"/>
          <w:szCs w:val="24"/>
        </w:rPr>
        <w:t xml:space="preserve"> </w:t>
      </w:r>
    </w:p>
    <w:p w14:paraId="0C28045F" w14:textId="77777777" w:rsidR="004B63DA" w:rsidRPr="00991320" w:rsidRDefault="004B63DA" w:rsidP="004B63DA">
      <w:pPr>
        <w:pBdr>
          <w:top w:val="single" w:sz="4" w:space="1" w:color="auto"/>
          <w:left w:val="single" w:sz="4" w:space="4" w:color="auto"/>
          <w:bottom w:val="single" w:sz="4" w:space="1" w:color="auto"/>
          <w:right w:val="single" w:sz="4" w:space="4" w:color="auto"/>
        </w:pBdr>
        <w:spacing w:after="200" w:line="276" w:lineRule="auto"/>
        <w:rPr>
          <w:b/>
          <w:sz w:val="24"/>
          <w:szCs w:val="24"/>
        </w:rPr>
      </w:pPr>
      <w:r w:rsidRPr="00991320">
        <w:rPr>
          <w:b/>
          <w:sz w:val="24"/>
          <w:szCs w:val="24"/>
        </w:rPr>
        <w:t xml:space="preserve">Antes da </w:t>
      </w:r>
      <w:r>
        <w:rPr>
          <w:b/>
          <w:sz w:val="24"/>
          <w:szCs w:val="24"/>
        </w:rPr>
        <w:t>a</w:t>
      </w:r>
      <w:r w:rsidRPr="00991320">
        <w:rPr>
          <w:b/>
          <w:sz w:val="24"/>
          <w:szCs w:val="24"/>
        </w:rPr>
        <w:t xml:space="preserve">ssembleia </w:t>
      </w:r>
    </w:p>
    <w:p w14:paraId="763C6F99" w14:textId="4A47A3CC" w:rsidR="004B63DA" w:rsidRPr="00F82DE6" w:rsidRDefault="00E179C9"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V</w:t>
      </w:r>
      <w:r w:rsidR="004B63DA" w:rsidRPr="00F82DE6">
        <w:rPr>
          <w:sz w:val="24"/>
          <w:szCs w:val="24"/>
        </w:rPr>
        <w:t>erificar as exigências legais para realização da assembleia, sobretudo prazos e publicações prévias</w:t>
      </w:r>
      <w:r>
        <w:rPr>
          <w:sz w:val="24"/>
          <w:szCs w:val="24"/>
        </w:rPr>
        <w:t>.</w:t>
      </w:r>
    </w:p>
    <w:p w14:paraId="07923E8A" w14:textId="2F6384D1" w:rsidR="004B63DA" w:rsidRPr="00F82DE6" w:rsidRDefault="00E179C9"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A</w:t>
      </w:r>
      <w:r w:rsidR="004B63DA" w:rsidRPr="00F82DE6">
        <w:rPr>
          <w:sz w:val="24"/>
          <w:szCs w:val="24"/>
        </w:rPr>
        <w:t xml:space="preserve">lertar o presidente do </w:t>
      </w:r>
      <w:r>
        <w:rPr>
          <w:sz w:val="24"/>
          <w:szCs w:val="24"/>
        </w:rPr>
        <w:t>c</w:t>
      </w:r>
      <w:r w:rsidR="004B63DA" w:rsidRPr="00F82DE6">
        <w:rPr>
          <w:sz w:val="24"/>
          <w:szCs w:val="24"/>
        </w:rPr>
        <w:t xml:space="preserve">onselho e demais conselheiros sobre os prazos para preparação da </w:t>
      </w:r>
      <w:r>
        <w:rPr>
          <w:sz w:val="24"/>
          <w:szCs w:val="24"/>
        </w:rPr>
        <w:t>a</w:t>
      </w:r>
      <w:r w:rsidR="004B63DA" w:rsidRPr="00F82DE6">
        <w:rPr>
          <w:sz w:val="24"/>
          <w:szCs w:val="24"/>
        </w:rPr>
        <w:t>ssembleia</w:t>
      </w:r>
      <w:r>
        <w:rPr>
          <w:sz w:val="24"/>
          <w:szCs w:val="24"/>
        </w:rPr>
        <w:t>.</w:t>
      </w:r>
    </w:p>
    <w:p w14:paraId="1075F4A6" w14:textId="2A86DB7C" w:rsidR="004B63DA" w:rsidRPr="00F82DE6" w:rsidRDefault="00E179C9"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C</w:t>
      </w:r>
      <w:r w:rsidR="004B63DA" w:rsidRPr="00F82DE6">
        <w:rPr>
          <w:sz w:val="24"/>
          <w:szCs w:val="24"/>
        </w:rPr>
        <w:t xml:space="preserve">omunicar formalmente o cronograma da assembleia para o </w:t>
      </w:r>
      <w:r>
        <w:rPr>
          <w:sz w:val="24"/>
          <w:szCs w:val="24"/>
        </w:rPr>
        <w:t>c</w:t>
      </w:r>
      <w:r w:rsidR="004B63DA" w:rsidRPr="00F82DE6">
        <w:rPr>
          <w:sz w:val="24"/>
          <w:szCs w:val="24"/>
        </w:rPr>
        <w:t xml:space="preserve">onselho e a </w:t>
      </w:r>
      <w:r>
        <w:rPr>
          <w:sz w:val="24"/>
          <w:szCs w:val="24"/>
        </w:rPr>
        <w:t>d</w:t>
      </w:r>
      <w:r w:rsidR="004B63DA" w:rsidRPr="00F82DE6">
        <w:rPr>
          <w:sz w:val="24"/>
          <w:szCs w:val="24"/>
        </w:rPr>
        <w:t>iretoria, bem como áreas envolvidas</w:t>
      </w:r>
      <w:r>
        <w:rPr>
          <w:sz w:val="24"/>
          <w:szCs w:val="24"/>
        </w:rPr>
        <w:t>.</w:t>
      </w:r>
    </w:p>
    <w:p w14:paraId="183746D8" w14:textId="779BA95A" w:rsidR="004B63DA" w:rsidRPr="00F82DE6" w:rsidRDefault="00E179C9"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E</w:t>
      </w:r>
      <w:r w:rsidR="004B63DA" w:rsidRPr="00F82DE6">
        <w:rPr>
          <w:sz w:val="24"/>
          <w:szCs w:val="24"/>
        </w:rPr>
        <w:t>laborar o edital de convocação e o manual de assembleia (incluindo a forma de participação e utilização de pro</w:t>
      </w:r>
      <w:r w:rsidR="00546559">
        <w:rPr>
          <w:sz w:val="24"/>
          <w:szCs w:val="24"/>
        </w:rPr>
        <w:t>curação) e aprová-los junto ao c</w:t>
      </w:r>
      <w:r w:rsidR="004B63DA" w:rsidRPr="00F82DE6">
        <w:rPr>
          <w:sz w:val="24"/>
          <w:szCs w:val="24"/>
        </w:rPr>
        <w:t>onselho</w:t>
      </w:r>
      <w:r>
        <w:rPr>
          <w:sz w:val="24"/>
          <w:szCs w:val="24"/>
        </w:rPr>
        <w:t>.</w:t>
      </w:r>
    </w:p>
    <w:p w14:paraId="1BA58B56" w14:textId="4B2DC92A" w:rsidR="004B63DA" w:rsidRPr="00F82DE6" w:rsidRDefault="00E179C9"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lastRenderedPageBreak/>
        <w:t>O</w:t>
      </w:r>
      <w:r w:rsidR="004B63DA" w:rsidRPr="00F82DE6">
        <w:rPr>
          <w:sz w:val="24"/>
          <w:szCs w:val="24"/>
        </w:rPr>
        <w:t xml:space="preserve">bter a autorização do </w:t>
      </w:r>
      <w:r w:rsidR="00546559">
        <w:rPr>
          <w:sz w:val="24"/>
          <w:szCs w:val="24"/>
        </w:rPr>
        <w:t>c</w:t>
      </w:r>
      <w:r w:rsidR="004B63DA" w:rsidRPr="00F82DE6">
        <w:rPr>
          <w:sz w:val="24"/>
          <w:szCs w:val="24"/>
        </w:rPr>
        <w:t>onselho para seguir com os procedimentos de convocação e realiz</w:t>
      </w:r>
      <w:r w:rsidR="002F63AE">
        <w:rPr>
          <w:sz w:val="24"/>
          <w:szCs w:val="24"/>
        </w:rPr>
        <w:t>ação da assembleia, assim como o</w:t>
      </w:r>
      <w:r w:rsidR="004B63DA" w:rsidRPr="00F82DE6">
        <w:rPr>
          <w:sz w:val="24"/>
          <w:szCs w:val="24"/>
        </w:rPr>
        <w:t xml:space="preserve"> forma</w:t>
      </w:r>
      <w:r w:rsidR="002F63AE">
        <w:rPr>
          <w:sz w:val="24"/>
          <w:szCs w:val="24"/>
        </w:rPr>
        <w:t>to da</w:t>
      </w:r>
      <w:r w:rsidR="004B63DA" w:rsidRPr="00F82DE6">
        <w:rPr>
          <w:sz w:val="24"/>
          <w:szCs w:val="24"/>
        </w:rPr>
        <w:t xml:space="preserve"> reunião (virtual ou presencial)</w:t>
      </w:r>
      <w:r>
        <w:rPr>
          <w:sz w:val="24"/>
          <w:szCs w:val="24"/>
        </w:rPr>
        <w:t>.</w:t>
      </w:r>
    </w:p>
    <w:p w14:paraId="38DF24EE" w14:textId="1547E255" w:rsidR="004B63DA" w:rsidRPr="00F82DE6" w:rsidRDefault="00E179C9"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P</w:t>
      </w:r>
      <w:r w:rsidR="004B63DA" w:rsidRPr="00F82DE6">
        <w:rPr>
          <w:sz w:val="24"/>
          <w:szCs w:val="24"/>
        </w:rPr>
        <w:t xml:space="preserve">ublicar previamente os </w:t>
      </w:r>
      <w:r w:rsidR="004B63DA">
        <w:rPr>
          <w:sz w:val="24"/>
          <w:szCs w:val="24"/>
        </w:rPr>
        <w:t>documentos</w:t>
      </w:r>
      <w:r w:rsidR="004B63DA" w:rsidRPr="00F82DE6">
        <w:rPr>
          <w:sz w:val="24"/>
          <w:szCs w:val="24"/>
        </w:rPr>
        <w:t xml:space="preserve"> exigidos legalmente, edital de convocação e manual de assembleia</w:t>
      </w:r>
      <w:r w:rsidR="00CC2373">
        <w:rPr>
          <w:sz w:val="24"/>
          <w:szCs w:val="24"/>
        </w:rPr>
        <w:t>.</w:t>
      </w:r>
    </w:p>
    <w:p w14:paraId="63988B43" w14:textId="6F594099"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P</w:t>
      </w:r>
      <w:r w:rsidR="004B63DA" w:rsidRPr="00F82DE6">
        <w:rPr>
          <w:sz w:val="24"/>
          <w:szCs w:val="24"/>
        </w:rPr>
        <w:t xml:space="preserve">ublicar informações e documentos no site da Comissão de Valores Mobiliários </w:t>
      </w:r>
      <w:r w:rsidR="00E179C9">
        <w:rPr>
          <w:sz w:val="24"/>
          <w:szCs w:val="24"/>
        </w:rPr>
        <w:t>(</w:t>
      </w:r>
      <w:r w:rsidR="004B63DA" w:rsidRPr="00F82DE6">
        <w:rPr>
          <w:sz w:val="24"/>
          <w:szCs w:val="24"/>
        </w:rPr>
        <w:t>CVM</w:t>
      </w:r>
      <w:r w:rsidR="00E179C9">
        <w:rPr>
          <w:sz w:val="24"/>
          <w:szCs w:val="24"/>
        </w:rPr>
        <w:t xml:space="preserve">), </w:t>
      </w:r>
      <w:r w:rsidR="004B63DA" w:rsidRPr="00F82DE6">
        <w:rPr>
          <w:sz w:val="24"/>
          <w:szCs w:val="24"/>
        </w:rPr>
        <w:t>quando aplicável</w:t>
      </w:r>
      <w:r>
        <w:rPr>
          <w:sz w:val="24"/>
          <w:szCs w:val="24"/>
        </w:rPr>
        <w:t>.</w:t>
      </w:r>
      <w:r w:rsidR="004B63DA" w:rsidRPr="00F82DE6">
        <w:rPr>
          <w:sz w:val="24"/>
          <w:szCs w:val="24"/>
        </w:rPr>
        <w:t xml:space="preserve"> </w:t>
      </w:r>
    </w:p>
    <w:p w14:paraId="6E236A25" w14:textId="5B6364AA"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A</w:t>
      </w:r>
      <w:r w:rsidR="004B63DA" w:rsidRPr="00F82DE6">
        <w:rPr>
          <w:sz w:val="24"/>
          <w:szCs w:val="24"/>
        </w:rPr>
        <w:t xml:space="preserve">linhar com a Diretoria Estatutária e </w:t>
      </w:r>
      <w:r>
        <w:rPr>
          <w:sz w:val="24"/>
          <w:szCs w:val="24"/>
        </w:rPr>
        <w:t xml:space="preserve">as </w:t>
      </w:r>
      <w:r w:rsidR="004B63DA" w:rsidRPr="00F82DE6">
        <w:rPr>
          <w:sz w:val="24"/>
          <w:szCs w:val="24"/>
        </w:rPr>
        <w:t>áreas envolvidas na realização da assembleia</w:t>
      </w:r>
      <w:r>
        <w:rPr>
          <w:sz w:val="24"/>
          <w:szCs w:val="24"/>
        </w:rPr>
        <w:t>.</w:t>
      </w:r>
    </w:p>
    <w:p w14:paraId="5FAC015B" w14:textId="6933683D"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A</w:t>
      </w:r>
      <w:r w:rsidR="004B63DA" w:rsidRPr="00F82DE6">
        <w:rPr>
          <w:sz w:val="24"/>
          <w:szCs w:val="24"/>
        </w:rPr>
        <w:t>linhar sobre a participação de conselheiros, diretores e auditores externos na assembleia</w:t>
      </w:r>
      <w:r>
        <w:rPr>
          <w:sz w:val="24"/>
          <w:szCs w:val="24"/>
        </w:rPr>
        <w:t>.</w:t>
      </w:r>
      <w:r w:rsidR="004B63DA" w:rsidRPr="00F82DE6">
        <w:rPr>
          <w:sz w:val="24"/>
          <w:szCs w:val="24"/>
        </w:rPr>
        <w:t xml:space="preserve"> </w:t>
      </w:r>
    </w:p>
    <w:p w14:paraId="64BCD9E5" w14:textId="5F1E6EEA"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C</w:t>
      </w:r>
      <w:r w:rsidR="004B63DA">
        <w:rPr>
          <w:sz w:val="24"/>
          <w:szCs w:val="24"/>
        </w:rPr>
        <w:t>onvocar os auditores externos para a</w:t>
      </w:r>
      <w:r w:rsidR="004B63DA" w:rsidRPr="00F82DE6">
        <w:rPr>
          <w:sz w:val="24"/>
          <w:szCs w:val="24"/>
        </w:rPr>
        <w:t xml:space="preserve"> assembleia</w:t>
      </w:r>
      <w:r w:rsidR="004B63DA">
        <w:rPr>
          <w:sz w:val="24"/>
          <w:szCs w:val="24"/>
        </w:rPr>
        <w:t xml:space="preserve"> geral ordinária</w:t>
      </w:r>
      <w:r>
        <w:rPr>
          <w:sz w:val="24"/>
          <w:szCs w:val="24"/>
        </w:rPr>
        <w:t>.</w:t>
      </w:r>
      <w:r w:rsidR="004B63DA" w:rsidRPr="00F82DE6">
        <w:rPr>
          <w:sz w:val="24"/>
          <w:szCs w:val="24"/>
        </w:rPr>
        <w:t xml:space="preserve"> </w:t>
      </w:r>
    </w:p>
    <w:p w14:paraId="3C001E3A" w14:textId="534015EA"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A</w:t>
      </w:r>
      <w:r w:rsidR="004B63DA" w:rsidRPr="00F82DE6">
        <w:rPr>
          <w:sz w:val="24"/>
          <w:szCs w:val="24"/>
        </w:rPr>
        <w:t>tender a solicitação de informações por parte de acionistas</w:t>
      </w:r>
      <w:r>
        <w:rPr>
          <w:sz w:val="24"/>
          <w:szCs w:val="24"/>
        </w:rPr>
        <w:t>.</w:t>
      </w:r>
      <w:r w:rsidR="004B63DA" w:rsidRPr="00F82DE6">
        <w:rPr>
          <w:sz w:val="24"/>
          <w:szCs w:val="24"/>
        </w:rPr>
        <w:t xml:space="preserve"> </w:t>
      </w:r>
    </w:p>
    <w:p w14:paraId="6B947075" w14:textId="6FAA1AEF"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R</w:t>
      </w:r>
      <w:r w:rsidR="004B63DA" w:rsidRPr="00F82DE6">
        <w:rPr>
          <w:sz w:val="24"/>
          <w:szCs w:val="24"/>
        </w:rPr>
        <w:t>eceber as procurações prévias</w:t>
      </w:r>
      <w:r>
        <w:rPr>
          <w:sz w:val="24"/>
          <w:szCs w:val="24"/>
        </w:rPr>
        <w:t>.</w:t>
      </w:r>
    </w:p>
    <w:p w14:paraId="38AB2D18" w14:textId="5FB05665"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E</w:t>
      </w:r>
      <w:r w:rsidR="004B63DA" w:rsidRPr="00F82DE6">
        <w:rPr>
          <w:sz w:val="24"/>
          <w:szCs w:val="24"/>
        </w:rPr>
        <w:t>laborar minuta da ata</w:t>
      </w:r>
      <w:r>
        <w:rPr>
          <w:sz w:val="24"/>
          <w:szCs w:val="24"/>
        </w:rPr>
        <w:t>.</w:t>
      </w:r>
    </w:p>
    <w:p w14:paraId="19EDBD79" w14:textId="0AEF544F" w:rsidR="004B63DA" w:rsidRPr="00F82DE6" w:rsidRDefault="00CC2373" w:rsidP="004B63DA">
      <w:pPr>
        <w:pStyle w:val="PargrafodaLista"/>
        <w:numPr>
          <w:ilvl w:val="0"/>
          <w:numId w:val="22"/>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E</w:t>
      </w:r>
      <w:r w:rsidR="004B63DA" w:rsidRPr="00F82DE6">
        <w:rPr>
          <w:sz w:val="24"/>
          <w:szCs w:val="24"/>
        </w:rPr>
        <w:t>laborar o roteiro da assembleia.</w:t>
      </w:r>
    </w:p>
    <w:p w14:paraId="508A96EF" w14:textId="77777777" w:rsidR="004B63DA" w:rsidRDefault="004B63DA" w:rsidP="004B63DA">
      <w:pPr>
        <w:pBdr>
          <w:top w:val="single" w:sz="4" w:space="1" w:color="auto"/>
          <w:left w:val="single" w:sz="4" w:space="4" w:color="auto"/>
          <w:bottom w:val="single" w:sz="4" w:space="1" w:color="auto"/>
          <w:right w:val="single" w:sz="4" w:space="4" w:color="auto"/>
        </w:pBdr>
        <w:spacing w:after="120" w:line="276" w:lineRule="auto"/>
        <w:rPr>
          <w:sz w:val="24"/>
          <w:szCs w:val="24"/>
        </w:rPr>
      </w:pPr>
    </w:p>
    <w:p w14:paraId="6FCD2FB4" w14:textId="77777777" w:rsidR="004B63DA" w:rsidRPr="00F82DE6" w:rsidRDefault="004B63DA" w:rsidP="004B63DA">
      <w:pPr>
        <w:pBdr>
          <w:top w:val="single" w:sz="4" w:space="1" w:color="auto"/>
          <w:left w:val="single" w:sz="4" w:space="4" w:color="auto"/>
          <w:bottom w:val="single" w:sz="4" w:space="1" w:color="auto"/>
          <w:right w:val="single" w:sz="4" w:space="4" w:color="auto"/>
        </w:pBdr>
        <w:spacing w:after="120" w:line="276" w:lineRule="auto"/>
        <w:rPr>
          <w:b/>
          <w:sz w:val="24"/>
          <w:szCs w:val="24"/>
        </w:rPr>
      </w:pPr>
      <w:r w:rsidRPr="00F82DE6">
        <w:rPr>
          <w:b/>
          <w:sz w:val="24"/>
          <w:szCs w:val="24"/>
        </w:rPr>
        <w:t>Durante a realização da assembleia</w:t>
      </w:r>
    </w:p>
    <w:p w14:paraId="2DAC0746" w14:textId="0BF6340C" w:rsidR="004B63DA" w:rsidRPr="001449DD" w:rsidRDefault="00CC2373" w:rsidP="004B63DA">
      <w:pPr>
        <w:pStyle w:val="PargrafodaLista"/>
        <w:numPr>
          <w:ilvl w:val="0"/>
          <w:numId w:val="24"/>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V</w:t>
      </w:r>
      <w:r w:rsidR="004B63DA" w:rsidRPr="00F82DE6">
        <w:rPr>
          <w:sz w:val="24"/>
          <w:szCs w:val="24"/>
        </w:rPr>
        <w:t>erificar os documentos de representação e propriedade de ações dos participantes</w:t>
      </w:r>
      <w:r>
        <w:rPr>
          <w:sz w:val="24"/>
          <w:szCs w:val="24"/>
        </w:rPr>
        <w:t>.</w:t>
      </w:r>
      <w:r w:rsidR="004B63DA" w:rsidRPr="00F82DE6">
        <w:rPr>
          <w:sz w:val="24"/>
          <w:szCs w:val="24"/>
        </w:rPr>
        <w:t xml:space="preserve"> </w:t>
      </w:r>
    </w:p>
    <w:p w14:paraId="3B9FDE13" w14:textId="0B5136AB" w:rsidR="004B63DA" w:rsidRPr="00F82DE6" w:rsidRDefault="00CC2373" w:rsidP="004B63DA">
      <w:pPr>
        <w:pStyle w:val="PargrafodaLista"/>
        <w:numPr>
          <w:ilvl w:val="0"/>
          <w:numId w:val="24"/>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S</w:t>
      </w:r>
      <w:r w:rsidR="004B63DA" w:rsidRPr="00F82DE6">
        <w:rPr>
          <w:sz w:val="24"/>
          <w:szCs w:val="24"/>
        </w:rPr>
        <w:t>ecretariar a mesa</w:t>
      </w:r>
      <w:r>
        <w:rPr>
          <w:sz w:val="24"/>
          <w:szCs w:val="24"/>
        </w:rPr>
        <w:t>.</w:t>
      </w:r>
      <w:r w:rsidR="004B63DA" w:rsidRPr="00F82DE6">
        <w:rPr>
          <w:sz w:val="24"/>
          <w:szCs w:val="24"/>
        </w:rPr>
        <w:t xml:space="preserve"> </w:t>
      </w:r>
    </w:p>
    <w:p w14:paraId="7F1749FA" w14:textId="494B5488" w:rsidR="004B63DA" w:rsidRPr="00F82DE6" w:rsidRDefault="00CC2373" w:rsidP="004B63DA">
      <w:pPr>
        <w:pStyle w:val="PargrafodaLista"/>
        <w:numPr>
          <w:ilvl w:val="0"/>
          <w:numId w:val="24"/>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E</w:t>
      </w:r>
      <w:r w:rsidR="004B63DA" w:rsidRPr="00F82DE6">
        <w:rPr>
          <w:sz w:val="24"/>
          <w:szCs w:val="24"/>
        </w:rPr>
        <w:t>laborar a ata e a lista de presença, registrar os votos e declarações</w:t>
      </w:r>
      <w:r>
        <w:rPr>
          <w:sz w:val="24"/>
          <w:szCs w:val="24"/>
        </w:rPr>
        <w:t>.</w:t>
      </w:r>
    </w:p>
    <w:p w14:paraId="3B7DFC2C" w14:textId="394A6E9D" w:rsidR="004B63DA" w:rsidRPr="00F82DE6" w:rsidRDefault="00CC2373" w:rsidP="004B63DA">
      <w:pPr>
        <w:pStyle w:val="PargrafodaLista"/>
        <w:numPr>
          <w:ilvl w:val="0"/>
          <w:numId w:val="24"/>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P</w:t>
      </w:r>
      <w:r w:rsidR="004B63DA" w:rsidRPr="00F82DE6">
        <w:rPr>
          <w:sz w:val="24"/>
          <w:szCs w:val="24"/>
        </w:rPr>
        <w:t xml:space="preserve">rotocolizar documentos relacionados à assembleia, quando solicitado por acionista. </w:t>
      </w:r>
    </w:p>
    <w:p w14:paraId="6B4003AA" w14:textId="77777777" w:rsidR="004B63DA" w:rsidRPr="00F82DE6" w:rsidRDefault="004B63DA" w:rsidP="004B63DA">
      <w:pPr>
        <w:pBdr>
          <w:top w:val="single" w:sz="4" w:space="1" w:color="auto"/>
          <w:left w:val="single" w:sz="4" w:space="4" w:color="auto"/>
          <w:bottom w:val="single" w:sz="4" w:space="1" w:color="auto"/>
          <w:right w:val="single" w:sz="4" w:space="4" w:color="auto"/>
        </w:pBdr>
        <w:spacing w:after="120" w:line="276" w:lineRule="auto"/>
        <w:rPr>
          <w:sz w:val="24"/>
          <w:szCs w:val="24"/>
        </w:rPr>
      </w:pPr>
    </w:p>
    <w:p w14:paraId="11D98F3D" w14:textId="77777777" w:rsidR="004B63DA" w:rsidRPr="00F82DE6" w:rsidRDefault="004B63DA" w:rsidP="004B63DA">
      <w:pPr>
        <w:pBdr>
          <w:top w:val="single" w:sz="4" w:space="1" w:color="auto"/>
          <w:left w:val="single" w:sz="4" w:space="4" w:color="auto"/>
          <w:bottom w:val="single" w:sz="4" w:space="1" w:color="auto"/>
          <w:right w:val="single" w:sz="4" w:space="4" w:color="auto"/>
        </w:pBdr>
        <w:spacing w:after="120" w:line="276" w:lineRule="auto"/>
        <w:rPr>
          <w:b/>
          <w:sz w:val="24"/>
          <w:szCs w:val="24"/>
        </w:rPr>
      </w:pPr>
      <w:r w:rsidRPr="00F82DE6">
        <w:rPr>
          <w:b/>
          <w:sz w:val="24"/>
          <w:szCs w:val="24"/>
        </w:rPr>
        <w:t>Depois da assembleia</w:t>
      </w:r>
    </w:p>
    <w:p w14:paraId="6258E203" w14:textId="5B7741A3" w:rsidR="004B63DA" w:rsidRPr="00F82DE6" w:rsidRDefault="00CC2373" w:rsidP="004B63DA">
      <w:pPr>
        <w:pStyle w:val="PargrafodaLista"/>
        <w:numPr>
          <w:ilvl w:val="0"/>
          <w:numId w:val="21"/>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D</w:t>
      </w:r>
      <w:r w:rsidR="004B63DA" w:rsidRPr="00F82DE6">
        <w:rPr>
          <w:sz w:val="24"/>
          <w:szCs w:val="24"/>
        </w:rPr>
        <w:t>isponibilizar cópia da ata na CVM e no portal da organização (quando aplicável)</w:t>
      </w:r>
      <w:r>
        <w:rPr>
          <w:sz w:val="24"/>
          <w:szCs w:val="24"/>
        </w:rPr>
        <w:t>.</w:t>
      </w:r>
      <w:r w:rsidR="004B63DA" w:rsidRPr="00F82DE6">
        <w:rPr>
          <w:sz w:val="24"/>
          <w:szCs w:val="24"/>
        </w:rPr>
        <w:t xml:space="preserve"> </w:t>
      </w:r>
    </w:p>
    <w:p w14:paraId="06E3788A" w14:textId="5B1EBA9E" w:rsidR="004B63DA" w:rsidRPr="00F82DE6" w:rsidRDefault="00CC2373" w:rsidP="004B63DA">
      <w:pPr>
        <w:pStyle w:val="PargrafodaLista"/>
        <w:numPr>
          <w:ilvl w:val="0"/>
          <w:numId w:val="21"/>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E</w:t>
      </w:r>
      <w:r w:rsidR="004B63DA" w:rsidRPr="00F82DE6">
        <w:rPr>
          <w:sz w:val="24"/>
          <w:szCs w:val="24"/>
        </w:rPr>
        <w:t>nviar a ata para registro na Junta Comercial ou no cartório</w:t>
      </w:r>
      <w:r>
        <w:rPr>
          <w:sz w:val="24"/>
          <w:szCs w:val="24"/>
        </w:rPr>
        <w:t>.</w:t>
      </w:r>
      <w:r w:rsidR="004B63DA" w:rsidRPr="00F82DE6">
        <w:rPr>
          <w:sz w:val="24"/>
          <w:szCs w:val="24"/>
        </w:rPr>
        <w:t xml:space="preserve"> </w:t>
      </w:r>
    </w:p>
    <w:p w14:paraId="5F940BBD" w14:textId="45580BEF" w:rsidR="004B63DA" w:rsidRPr="00F82DE6" w:rsidRDefault="00CC2373" w:rsidP="004B63DA">
      <w:pPr>
        <w:pStyle w:val="PargrafodaLista"/>
        <w:numPr>
          <w:ilvl w:val="0"/>
          <w:numId w:val="21"/>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C</w:t>
      </w:r>
      <w:r w:rsidR="004B63DA" w:rsidRPr="00F82DE6">
        <w:rPr>
          <w:sz w:val="24"/>
          <w:szCs w:val="24"/>
        </w:rPr>
        <w:t xml:space="preserve">omunicar o </w:t>
      </w:r>
      <w:r>
        <w:rPr>
          <w:sz w:val="24"/>
          <w:szCs w:val="24"/>
        </w:rPr>
        <w:t>c</w:t>
      </w:r>
      <w:r w:rsidR="004B63DA" w:rsidRPr="00F82DE6">
        <w:rPr>
          <w:sz w:val="24"/>
          <w:szCs w:val="24"/>
        </w:rPr>
        <w:t xml:space="preserve">onselho, a </w:t>
      </w:r>
      <w:r>
        <w:rPr>
          <w:sz w:val="24"/>
          <w:szCs w:val="24"/>
        </w:rPr>
        <w:t>d</w:t>
      </w:r>
      <w:r w:rsidR="004B63DA" w:rsidRPr="00F82DE6">
        <w:rPr>
          <w:sz w:val="24"/>
          <w:szCs w:val="24"/>
        </w:rPr>
        <w:t>iretoria e as áreas internas da organização sobre as decisões emitidas pelos acionistas.</w:t>
      </w:r>
    </w:p>
    <w:p w14:paraId="4D93480C" w14:textId="5EE7B28E" w:rsidR="004B63DA" w:rsidRPr="00F82DE6" w:rsidRDefault="00CC2373" w:rsidP="004B63DA">
      <w:pPr>
        <w:pStyle w:val="PargrafodaLista"/>
        <w:numPr>
          <w:ilvl w:val="0"/>
          <w:numId w:val="21"/>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A</w:t>
      </w:r>
      <w:r w:rsidR="004B63DA" w:rsidRPr="00F82DE6">
        <w:rPr>
          <w:sz w:val="24"/>
          <w:szCs w:val="24"/>
        </w:rPr>
        <w:t>tualizar os documentos societários e providenciar a divulgação interna, como Estatuto Social, política (se for o caso)</w:t>
      </w:r>
      <w:r>
        <w:rPr>
          <w:sz w:val="24"/>
          <w:szCs w:val="24"/>
        </w:rPr>
        <w:t>.</w:t>
      </w:r>
    </w:p>
    <w:p w14:paraId="263FCDE7" w14:textId="68BDBAC2" w:rsidR="004B63DA" w:rsidRPr="00F82DE6" w:rsidRDefault="00CC2373" w:rsidP="004B63DA">
      <w:pPr>
        <w:pStyle w:val="PargrafodaLista"/>
        <w:numPr>
          <w:ilvl w:val="0"/>
          <w:numId w:val="21"/>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P</w:t>
      </w:r>
      <w:r w:rsidR="004B63DA" w:rsidRPr="00F82DE6">
        <w:rPr>
          <w:sz w:val="24"/>
          <w:szCs w:val="24"/>
        </w:rPr>
        <w:t>rovidenciar a publicação da ata</w:t>
      </w:r>
      <w:r>
        <w:rPr>
          <w:sz w:val="24"/>
          <w:szCs w:val="24"/>
        </w:rPr>
        <w:t>.</w:t>
      </w:r>
    </w:p>
    <w:p w14:paraId="78CACCB7" w14:textId="51B28ECD" w:rsidR="004B63DA" w:rsidRPr="00F82DE6" w:rsidRDefault="00CC2373" w:rsidP="004B63DA">
      <w:pPr>
        <w:pStyle w:val="PargrafodaLista"/>
        <w:numPr>
          <w:ilvl w:val="0"/>
          <w:numId w:val="21"/>
        </w:numPr>
        <w:pBdr>
          <w:top w:val="single" w:sz="4" w:space="1" w:color="auto"/>
          <w:left w:val="single" w:sz="4" w:space="4" w:color="auto"/>
          <w:bottom w:val="single" w:sz="4" w:space="1" w:color="auto"/>
          <w:right w:val="single" w:sz="4" w:space="4" w:color="auto"/>
        </w:pBdr>
        <w:spacing w:after="120" w:line="276" w:lineRule="auto"/>
        <w:ind w:left="357" w:hanging="357"/>
        <w:rPr>
          <w:sz w:val="24"/>
          <w:szCs w:val="24"/>
        </w:rPr>
      </w:pPr>
      <w:r>
        <w:rPr>
          <w:sz w:val="24"/>
          <w:szCs w:val="24"/>
        </w:rPr>
        <w:t>E</w:t>
      </w:r>
      <w:r w:rsidR="004B63DA" w:rsidRPr="00F82DE6">
        <w:rPr>
          <w:sz w:val="24"/>
          <w:szCs w:val="24"/>
        </w:rPr>
        <w:t>nviar a publicação da ata para registro na Junta Comercial.</w:t>
      </w:r>
    </w:p>
    <w:p w14:paraId="171C725B" w14:textId="77777777" w:rsidR="004B63DA" w:rsidRPr="00F82DE6" w:rsidRDefault="004B63DA" w:rsidP="004B63DA">
      <w:pPr>
        <w:pBdr>
          <w:top w:val="single" w:sz="4" w:space="1" w:color="auto"/>
          <w:left w:val="single" w:sz="4" w:space="4" w:color="auto"/>
          <w:bottom w:val="single" w:sz="4" w:space="1" w:color="auto"/>
          <w:right w:val="single" w:sz="4" w:space="4" w:color="auto"/>
        </w:pBdr>
        <w:spacing w:after="120" w:line="276" w:lineRule="auto"/>
        <w:rPr>
          <w:sz w:val="24"/>
          <w:szCs w:val="24"/>
        </w:rPr>
      </w:pPr>
    </w:p>
    <w:p w14:paraId="395BD9DC" w14:textId="77777777" w:rsidR="004B63DA" w:rsidRDefault="004B63DA" w:rsidP="004B63DA">
      <w:pPr>
        <w:pBdr>
          <w:top w:val="single" w:sz="4" w:space="1" w:color="auto"/>
          <w:left w:val="single" w:sz="4" w:space="4" w:color="auto"/>
          <w:bottom w:val="single" w:sz="4" w:space="1" w:color="auto"/>
          <w:right w:val="single" w:sz="4" w:space="4" w:color="auto"/>
        </w:pBdr>
        <w:rPr>
          <w:b/>
          <w:sz w:val="24"/>
          <w:szCs w:val="24"/>
        </w:rPr>
      </w:pPr>
      <w:r w:rsidRPr="00F82DE6">
        <w:rPr>
          <w:b/>
          <w:sz w:val="24"/>
          <w:szCs w:val="24"/>
          <w:highlight w:val="yellow"/>
        </w:rPr>
        <w:t>&lt;fim do quadro&gt;</w:t>
      </w:r>
    </w:p>
    <w:p w14:paraId="2838629E" w14:textId="2F14C6C8" w:rsidR="004B63DA" w:rsidRDefault="004B63DA" w:rsidP="00154FFA">
      <w:pPr>
        <w:pStyle w:val="PargrafodaLista"/>
        <w:ind w:left="0"/>
        <w:jc w:val="both"/>
        <w:rPr>
          <w:sz w:val="24"/>
          <w:szCs w:val="24"/>
        </w:rPr>
      </w:pPr>
    </w:p>
    <w:p w14:paraId="4B1AB7F4" w14:textId="6E470243" w:rsidR="00711B1D" w:rsidRDefault="00711B1D" w:rsidP="00154FFA">
      <w:pPr>
        <w:pStyle w:val="PargrafodaLista"/>
        <w:ind w:left="0"/>
        <w:jc w:val="both"/>
        <w:rPr>
          <w:sz w:val="24"/>
          <w:szCs w:val="24"/>
        </w:rPr>
      </w:pPr>
    </w:p>
    <w:p w14:paraId="710AF949" w14:textId="3DFD438E" w:rsidR="00E65190" w:rsidRDefault="00E65190" w:rsidP="00DD56ED">
      <w:pPr>
        <w:pStyle w:val="Ttulo2"/>
        <w:numPr>
          <w:ilvl w:val="1"/>
          <w:numId w:val="3"/>
        </w:numPr>
      </w:pPr>
      <w:bookmarkStart w:id="62" w:name="_Toc92187734"/>
      <w:r>
        <w:lastRenderedPageBreak/>
        <w:t>Criação da área de governança</w:t>
      </w:r>
      <w:bookmarkEnd w:id="62"/>
    </w:p>
    <w:p w14:paraId="381576A1" w14:textId="77777777" w:rsidR="00EC53C6" w:rsidRPr="00EC53C6" w:rsidRDefault="00EC53C6" w:rsidP="00EC53C6"/>
    <w:p w14:paraId="6C88014C" w14:textId="4A1D1EA5" w:rsidR="00157806" w:rsidRDefault="00157806" w:rsidP="00157806">
      <w:pPr>
        <w:pStyle w:val="Corpo"/>
        <w:jc w:val="both"/>
        <w:rPr>
          <w:rStyle w:val="Nenhum"/>
          <w:sz w:val="24"/>
          <w:szCs w:val="24"/>
        </w:rPr>
      </w:pPr>
      <w:r>
        <w:rPr>
          <w:rStyle w:val="Nenhum"/>
          <w:sz w:val="24"/>
          <w:szCs w:val="24"/>
        </w:rPr>
        <w:t>Sabe-se que ter um sistema de governança, constituí</w:t>
      </w:r>
      <w:r>
        <w:rPr>
          <w:rStyle w:val="Nenhum"/>
          <w:sz w:val="24"/>
          <w:szCs w:val="24"/>
          <w:lang w:val="es-ES_tradnl"/>
        </w:rPr>
        <w:t>do por ó</w:t>
      </w:r>
      <w:r>
        <w:rPr>
          <w:rStyle w:val="Nenhum"/>
          <w:sz w:val="24"/>
          <w:szCs w:val="24"/>
        </w:rPr>
        <w:t>rgãos e agentes de governança, robustece o processo decisório e otimiza o des</w:t>
      </w:r>
      <w:r w:rsidR="00711B1D">
        <w:rPr>
          <w:rStyle w:val="Nenhum"/>
          <w:sz w:val="24"/>
          <w:szCs w:val="24"/>
        </w:rPr>
        <w:t>empenho de uma organização, mas</w:t>
      </w:r>
      <w:r w:rsidR="00E179C9">
        <w:rPr>
          <w:rStyle w:val="Nenhum"/>
          <w:sz w:val="24"/>
          <w:szCs w:val="24"/>
        </w:rPr>
        <w:t>,</w:t>
      </w:r>
      <w:r>
        <w:rPr>
          <w:rStyle w:val="Nenhum"/>
          <w:sz w:val="24"/>
          <w:szCs w:val="24"/>
        </w:rPr>
        <w:t xml:space="preserve"> para isso, essas instâncias devem funcionar em sintonia. É recomendável, portanto, a criação de uma área que assegure ader</w:t>
      </w:r>
      <w:r>
        <w:rPr>
          <w:rStyle w:val="Nenhum"/>
          <w:sz w:val="24"/>
          <w:szCs w:val="24"/>
          <w:lang w:val="fr-FR"/>
        </w:rPr>
        <w:t>ê</w:t>
      </w:r>
      <w:r>
        <w:rPr>
          <w:rStyle w:val="Nenhum"/>
          <w:sz w:val="24"/>
          <w:szCs w:val="24"/>
        </w:rPr>
        <w:t>ncia ao contexto em que a organização se insere, zele pelo cumprimento das normas e práticas</w:t>
      </w:r>
      <w:r w:rsidR="00E179C9">
        <w:rPr>
          <w:rStyle w:val="Nenhum"/>
          <w:sz w:val="24"/>
          <w:szCs w:val="24"/>
        </w:rPr>
        <w:t>,</w:t>
      </w:r>
      <w:r>
        <w:rPr>
          <w:rStyle w:val="Nenhum"/>
          <w:sz w:val="24"/>
          <w:szCs w:val="24"/>
        </w:rPr>
        <w:t xml:space="preserve"> e assessore os órgãos de administração, de fiscalização e de apoio. A área dedicada a cuidar desses assuntos </w:t>
      </w:r>
      <w:r>
        <w:rPr>
          <w:rStyle w:val="Nenhum"/>
          <w:sz w:val="24"/>
          <w:szCs w:val="24"/>
          <w:lang w:val="fr-FR"/>
        </w:rPr>
        <w:t>é</w:t>
      </w:r>
      <w:r w:rsidR="0033600B">
        <w:rPr>
          <w:rStyle w:val="Nenhum"/>
          <w:sz w:val="24"/>
          <w:szCs w:val="24"/>
          <w:lang w:val="fr-FR"/>
        </w:rPr>
        <w:t xml:space="preserve"> a</w:t>
      </w:r>
      <w:r>
        <w:rPr>
          <w:rStyle w:val="Nenhum"/>
          <w:sz w:val="24"/>
          <w:szCs w:val="24"/>
        </w:rPr>
        <w:t xml:space="preserve"> área de </w:t>
      </w:r>
      <w:r w:rsidR="0033600B">
        <w:rPr>
          <w:rStyle w:val="Nenhum"/>
          <w:sz w:val="24"/>
          <w:szCs w:val="24"/>
        </w:rPr>
        <w:t>governança</w:t>
      </w:r>
      <w:r>
        <w:rPr>
          <w:rStyle w:val="Nenhum"/>
          <w:sz w:val="24"/>
          <w:szCs w:val="24"/>
          <w:lang w:val="it-IT"/>
        </w:rPr>
        <w:t xml:space="preserve">. </w:t>
      </w:r>
    </w:p>
    <w:p w14:paraId="187EFD57" w14:textId="0B201FA8" w:rsidR="00E8252B" w:rsidRPr="00D63B0E" w:rsidRDefault="001B17D7" w:rsidP="00F61761">
      <w:pPr>
        <w:pStyle w:val="Corpo"/>
        <w:jc w:val="both"/>
        <w:rPr>
          <w:sz w:val="24"/>
          <w:szCs w:val="24"/>
        </w:rPr>
      </w:pPr>
      <w:r w:rsidRPr="00656FA5">
        <w:rPr>
          <w:sz w:val="24"/>
          <w:szCs w:val="24"/>
        </w:rPr>
        <w:t>A criação d</w:t>
      </w:r>
      <w:r w:rsidR="00AC61EB" w:rsidRPr="00656FA5">
        <w:rPr>
          <w:sz w:val="24"/>
          <w:szCs w:val="24"/>
        </w:rPr>
        <w:t>ess</w:t>
      </w:r>
      <w:r w:rsidRPr="00656FA5">
        <w:rPr>
          <w:sz w:val="24"/>
          <w:szCs w:val="24"/>
        </w:rPr>
        <w:t xml:space="preserve">a </w:t>
      </w:r>
      <w:r w:rsidR="008609EC">
        <w:rPr>
          <w:sz w:val="24"/>
          <w:szCs w:val="24"/>
        </w:rPr>
        <w:t xml:space="preserve">área </w:t>
      </w:r>
      <w:r w:rsidRPr="00656FA5">
        <w:rPr>
          <w:sz w:val="24"/>
          <w:szCs w:val="24"/>
        </w:rPr>
        <w:t xml:space="preserve">somente se efetiva com o </w:t>
      </w:r>
      <w:r w:rsidR="00692CC9" w:rsidRPr="00656FA5">
        <w:rPr>
          <w:sz w:val="24"/>
          <w:szCs w:val="24"/>
        </w:rPr>
        <w:t>patrocínio</w:t>
      </w:r>
      <w:r w:rsidRPr="00656FA5">
        <w:rPr>
          <w:sz w:val="24"/>
          <w:szCs w:val="24"/>
        </w:rPr>
        <w:t xml:space="preserve"> do</w:t>
      </w:r>
      <w:r w:rsidR="00C1126A" w:rsidRPr="00656FA5">
        <w:rPr>
          <w:sz w:val="24"/>
          <w:szCs w:val="24"/>
        </w:rPr>
        <w:t xml:space="preserve"> </w:t>
      </w:r>
      <w:r w:rsidR="00692CC9" w:rsidRPr="00656FA5">
        <w:rPr>
          <w:sz w:val="24"/>
          <w:szCs w:val="24"/>
        </w:rPr>
        <w:t>fórum central de</w:t>
      </w:r>
      <w:r w:rsidR="008609EC">
        <w:rPr>
          <w:sz w:val="24"/>
          <w:szCs w:val="24"/>
        </w:rPr>
        <w:t xml:space="preserve"> decisão de</w:t>
      </w:r>
      <w:r w:rsidR="00692CC9" w:rsidRPr="00656FA5">
        <w:rPr>
          <w:sz w:val="24"/>
          <w:szCs w:val="24"/>
        </w:rPr>
        <w:t xml:space="preserve"> uma organização</w:t>
      </w:r>
      <w:r w:rsidR="00E179C9">
        <w:rPr>
          <w:sz w:val="24"/>
          <w:szCs w:val="24"/>
        </w:rPr>
        <w:t>,</w:t>
      </w:r>
      <w:r w:rsidR="00692CC9" w:rsidRPr="00656FA5">
        <w:rPr>
          <w:sz w:val="24"/>
          <w:szCs w:val="24"/>
        </w:rPr>
        <w:t xml:space="preserve"> que é o </w:t>
      </w:r>
      <w:r w:rsidR="00711B1D">
        <w:rPr>
          <w:sz w:val="24"/>
          <w:szCs w:val="24"/>
        </w:rPr>
        <w:t>c</w:t>
      </w:r>
      <w:r w:rsidRPr="00656FA5">
        <w:rPr>
          <w:sz w:val="24"/>
          <w:szCs w:val="24"/>
        </w:rPr>
        <w:t xml:space="preserve">onselho </w:t>
      </w:r>
      <w:r w:rsidR="00BC36C6" w:rsidRPr="00656FA5">
        <w:rPr>
          <w:sz w:val="24"/>
          <w:szCs w:val="24"/>
        </w:rPr>
        <w:t xml:space="preserve">de </w:t>
      </w:r>
      <w:r w:rsidR="00B868CE">
        <w:rPr>
          <w:sz w:val="24"/>
          <w:szCs w:val="24"/>
        </w:rPr>
        <w:t>a</w:t>
      </w:r>
      <w:r w:rsidR="00BC36C6" w:rsidRPr="00656FA5">
        <w:rPr>
          <w:sz w:val="24"/>
          <w:szCs w:val="24"/>
        </w:rPr>
        <w:t>dministração, pois o arranjo</w:t>
      </w:r>
      <w:r w:rsidR="00692CC9" w:rsidRPr="00656FA5">
        <w:rPr>
          <w:sz w:val="24"/>
          <w:szCs w:val="24"/>
        </w:rPr>
        <w:t xml:space="preserve"> </w:t>
      </w:r>
      <w:r w:rsidR="00BC36C6" w:rsidRPr="00656FA5">
        <w:rPr>
          <w:sz w:val="24"/>
          <w:szCs w:val="24"/>
        </w:rPr>
        <w:t xml:space="preserve">da </w:t>
      </w:r>
      <w:r w:rsidR="00692CC9" w:rsidRPr="00656FA5">
        <w:rPr>
          <w:sz w:val="24"/>
          <w:szCs w:val="24"/>
        </w:rPr>
        <w:t>área está</w:t>
      </w:r>
      <w:r w:rsidR="00BC36C6" w:rsidRPr="00656FA5">
        <w:rPr>
          <w:sz w:val="24"/>
          <w:szCs w:val="24"/>
        </w:rPr>
        <w:t xml:space="preserve"> diretamente ligado</w:t>
      </w:r>
      <w:r w:rsidR="00255D80" w:rsidRPr="00656FA5">
        <w:rPr>
          <w:sz w:val="24"/>
          <w:szCs w:val="24"/>
        </w:rPr>
        <w:t xml:space="preserve"> </w:t>
      </w:r>
      <w:r w:rsidR="00CD7732" w:rsidRPr="00656FA5">
        <w:rPr>
          <w:sz w:val="24"/>
          <w:szCs w:val="24"/>
        </w:rPr>
        <w:t>à</w:t>
      </w:r>
      <w:r w:rsidR="00255D80" w:rsidRPr="00656FA5">
        <w:rPr>
          <w:sz w:val="24"/>
          <w:szCs w:val="24"/>
        </w:rPr>
        <w:t xml:space="preserve"> cultura da organização.</w:t>
      </w:r>
      <w:r w:rsidR="00CD7732" w:rsidRPr="00D63B0E">
        <w:rPr>
          <w:sz w:val="24"/>
          <w:szCs w:val="24"/>
        </w:rPr>
        <w:t xml:space="preserve"> </w:t>
      </w:r>
      <w:r w:rsidR="0022743A">
        <w:rPr>
          <w:sz w:val="24"/>
          <w:szCs w:val="24"/>
        </w:rPr>
        <w:t>Contudo,</w:t>
      </w:r>
      <w:r w:rsidR="00A64CFF">
        <w:rPr>
          <w:sz w:val="24"/>
          <w:szCs w:val="24"/>
        </w:rPr>
        <w:t xml:space="preserve"> os acionistas têm papel relevante na construção da governança da organização, e, naquelas que têm </w:t>
      </w:r>
      <w:r w:rsidR="00711B1D">
        <w:rPr>
          <w:sz w:val="24"/>
          <w:szCs w:val="24"/>
        </w:rPr>
        <w:t>c</w:t>
      </w:r>
      <w:r w:rsidR="00A64CFF">
        <w:rPr>
          <w:sz w:val="24"/>
          <w:szCs w:val="24"/>
        </w:rPr>
        <w:t xml:space="preserve">onselho de administração, eles são o guardião da governança. </w:t>
      </w:r>
      <w:r w:rsidR="00CD7732" w:rsidRPr="00D63B0E">
        <w:rPr>
          <w:sz w:val="24"/>
          <w:szCs w:val="24"/>
        </w:rPr>
        <w:t>Ou seja</w:t>
      </w:r>
      <w:r w:rsidR="008609EC">
        <w:rPr>
          <w:sz w:val="24"/>
          <w:szCs w:val="24"/>
        </w:rPr>
        <w:t>, somente com o</w:t>
      </w:r>
      <w:r w:rsidR="00692CC9">
        <w:rPr>
          <w:sz w:val="24"/>
          <w:szCs w:val="24"/>
        </w:rPr>
        <w:t xml:space="preserve"> </w:t>
      </w:r>
      <w:r w:rsidR="00FF4ADA">
        <w:rPr>
          <w:sz w:val="24"/>
          <w:szCs w:val="24"/>
        </w:rPr>
        <w:t xml:space="preserve">apoio do </w:t>
      </w:r>
      <w:r w:rsidR="00711B1D">
        <w:rPr>
          <w:sz w:val="24"/>
          <w:szCs w:val="24"/>
        </w:rPr>
        <w:t>c</w:t>
      </w:r>
      <w:r w:rsidR="00692CC9">
        <w:rPr>
          <w:sz w:val="24"/>
          <w:szCs w:val="24"/>
        </w:rPr>
        <w:t xml:space="preserve">onselho de </w:t>
      </w:r>
      <w:r w:rsidR="00B868CE">
        <w:rPr>
          <w:sz w:val="24"/>
          <w:szCs w:val="24"/>
        </w:rPr>
        <w:t>a</w:t>
      </w:r>
      <w:r w:rsidR="00692CC9">
        <w:rPr>
          <w:sz w:val="24"/>
          <w:szCs w:val="24"/>
        </w:rPr>
        <w:t xml:space="preserve">dministração </w:t>
      </w:r>
      <w:r w:rsidR="00BC36C6">
        <w:rPr>
          <w:sz w:val="24"/>
          <w:szCs w:val="24"/>
        </w:rPr>
        <w:t>que se constitui u</w:t>
      </w:r>
      <w:r w:rsidR="00CD7732" w:rsidRPr="00D63B0E">
        <w:rPr>
          <w:sz w:val="24"/>
          <w:szCs w:val="24"/>
        </w:rPr>
        <w:t>ma área de governança</w:t>
      </w:r>
      <w:r w:rsidR="00BC36C6">
        <w:rPr>
          <w:sz w:val="24"/>
          <w:szCs w:val="24"/>
        </w:rPr>
        <w:t xml:space="preserve"> bem-sucedida</w:t>
      </w:r>
      <w:r w:rsidR="00CD7732" w:rsidRPr="00D63B0E">
        <w:rPr>
          <w:sz w:val="24"/>
          <w:szCs w:val="24"/>
        </w:rPr>
        <w:t xml:space="preserve">, </w:t>
      </w:r>
      <w:r w:rsidR="00B868CE">
        <w:rPr>
          <w:sz w:val="24"/>
          <w:szCs w:val="24"/>
        </w:rPr>
        <w:t>assim</w:t>
      </w:r>
      <w:r w:rsidR="00B868CE" w:rsidRPr="00D63B0E">
        <w:rPr>
          <w:sz w:val="24"/>
          <w:szCs w:val="24"/>
        </w:rPr>
        <w:t xml:space="preserve"> </w:t>
      </w:r>
      <w:r w:rsidR="00CD7732" w:rsidRPr="00D63B0E">
        <w:rPr>
          <w:sz w:val="24"/>
          <w:szCs w:val="24"/>
        </w:rPr>
        <w:t>como se torna possível sua evolução.</w:t>
      </w:r>
      <w:r w:rsidR="00D619BD" w:rsidRPr="00D63B0E">
        <w:rPr>
          <w:sz w:val="24"/>
          <w:szCs w:val="24"/>
        </w:rPr>
        <w:t xml:space="preserve"> Por outro lado, é o </w:t>
      </w:r>
      <w:r w:rsidR="00D619BD" w:rsidRPr="00F85C7A">
        <w:rPr>
          <w:i/>
          <w:sz w:val="24"/>
          <w:szCs w:val="24"/>
        </w:rPr>
        <w:t>governance officer</w:t>
      </w:r>
      <w:r w:rsidR="00D619BD" w:rsidRPr="00D63B0E">
        <w:rPr>
          <w:sz w:val="24"/>
          <w:szCs w:val="24"/>
        </w:rPr>
        <w:t xml:space="preserve"> o executivo responsável </w:t>
      </w:r>
      <w:r w:rsidR="00157806">
        <w:rPr>
          <w:rStyle w:val="Nenhum"/>
          <w:sz w:val="24"/>
          <w:szCs w:val="24"/>
        </w:rPr>
        <w:t xml:space="preserve">pelo bom funcionamento da área e pelo seu aprimoramento, de acordo com a maturidade da </w:t>
      </w:r>
      <w:r w:rsidR="0033600B">
        <w:rPr>
          <w:rStyle w:val="Nenhum"/>
          <w:sz w:val="24"/>
          <w:szCs w:val="24"/>
        </w:rPr>
        <w:t>organização</w:t>
      </w:r>
      <w:r w:rsidR="00157806">
        <w:rPr>
          <w:rStyle w:val="Nenhum"/>
          <w:sz w:val="24"/>
          <w:szCs w:val="24"/>
          <w:lang w:val="it-IT"/>
        </w:rPr>
        <w:t>.</w:t>
      </w:r>
    </w:p>
    <w:p w14:paraId="184C2B19" w14:textId="62F1AD20" w:rsidR="000E11F3" w:rsidRDefault="00B868CE" w:rsidP="000E11F3">
      <w:pPr>
        <w:pStyle w:val="Corpo"/>
        <w:jc w:val="both"/>
        <w:rPr>
          <w:rStyle w:val="Nenhum"/>
          <w:sz w:val="24"/>
          <w:szCs w:val="24"/>
        </w:rPr>
      </w:pPr>
      <w:r>
        <w:rPr>
          <w:sz w:val="24"/>
          <w:szCs w:val="24"/>
        </w:rPr>
        <w:t>Desse modo</w:t>
      </w:r>
      <w:r w:rsidR="00AC61EB">
        <w:rPr>
          <w:sz w:val="24"/>
          <w:szCs w:val="24"/>
        </w:rPr>
        <w:t>, a</w:t>
      </w:r>
      <w:r w:rsidR="00D619BD" w:rsidRPr="00334367">
        <w:rPr>
          <w:sz w:val="24"/>
          <w:szCs w:val="24"/>
        </w:rPr>
        <w:t xml:space="preserve"> área</w:t>
      </w:r>
      <w:r w:rsidR="00D619BD">
        <w:rPr>
          <w:sz w:val="24"/>
          <w:szCs w:val="24"/>
        </w:rPr>
        <w:t xml:space="preserve"> de governança</w:t>
      </w:r>
      <w:r w:rsidR="008609EC">
        <w:rPr>
          <w:rStyle w:val="Refdenotaderodap"/>
          <w:sz w:val="24"/>
          <w:szCs w:val="24"/>
        </w:rPr>
        <w:footnoteReference w:id="2"/>
      </w:r>
      <w:r w:rsidR="00D619BD">
        <w:rPr>
          <w:sz w:val="24"/>
          <w:szCs w:val="24"/>
        </w:rPr>
        <w:t xml:space="preserve"> </w:t>
      </w:r>
      <w:r w:rsidR="007561AD">
        <w:rPr>
          <w:sz w:val="24"/>
          <w:szCs w:val="24"/>
        </w:rPr>
        <w:t xml:space="preserve">deve ser </w:t>
      </w:r>
      <w:r w:rsidR="008609EC">
        <w:rPr>
          <w:sz w:val="24"/>
          <w:szCs w:val="24"/>
        </w:rPr>
        <w:t>reconhecida como o sustentáculo d</w:t>
      </w:r>
      <w:r>
        <w:rPr>
          <w:sz w:val="24"/>
          <w:szCs w:val="24"/>
        </w:rPr>
        <w:t>e</w:t>
      </w:r>
      <w:r w:rsidR="007561AD">
        <w:rPr>
          <w:sz w:val="24"/>
          <w:szCs w:val="24"/>
        </w:rPr>
        <w:t xml:space="preserve"> boas práticas e princípios de governança</w:t>
      </w:r>
      <w:r w:rsidR="000E11F3">
        <w:rPr>
          <w:sz w:val="24"/>
          <w:szCs w:val="24"/>
        </w:rPr>
        <w:t xml:space="preserve">. </w:t>
      </w:r>
      <w:r w:rsidR="000E11F3">
        <w:rPr>
          <w:rStyle w:val="Nenhum"/>
          <w:sz w:val="24"/>
          <w:szCs w:val="24"/>
        </w:rPr>
        <w:t>Al</w:t>
      </w:r>
      <w:r w:rsidR="000E11F3">
        <w:rPr>
          <w:rStyle w:val="Nenhum"/>
          <w:sz w:val="24"/>
          <w:szCs w:val="24"/>
          <w:lang w:val="fr-FR"/>
        </w:rPr>
        <w:t>é</w:t>
      </w:r>
      <w:r w:rsidR="000E11F3">
        <w:rPr>
          <w:rStyle w:val="Nenhum"/>
          <w:sz w:val="24"/>
          <w:szCs w:val="24"/>
        </w:rPr>
        <w:t>m disso, ela centraliza todas as refer</w:t>
      </w:r>
      <w:r w:rsidR="000E11F3">
        <w:rPr>
          <w:rStyle w:val="Nenhum"/>
          <w:sz w:val="24"/>
          <w:szCs w:val="24"/>
          <w:lang w:val="fr-FR"/>
        </w:rPr>
        <w:t>ê</w:t>
      </w:r>
      <w:r w:rsidR="000E11F3">
        <w:rPr>
          <w:rStyle w:val="Nenhum"/>
          <w:sz w:val="24"/>
          <w:szCs w:val="24"/>
        </w:rPr>
        <w:t>ncias relativas a procedimentos, registros e mem</w:t>
      </w:r>
      <w:r w:rsidR="000E11F3">
        <w:rPr>
          <w:rStyle w:val="Nenhum"/>
          <w:sz w:val="24"/>
          <w:szCs w:val="24"/>
          <w:lang w:val="es-ES_tradnl"/>
        </w:rPr>
        <w:t>ó</w:t>
      </w:r>
      <w:r w:rsidR="000E11F3">
        <w:rPr>
          <w:rStyle w:val="Nenhum"/>
          <w:sz w:val="24"/>
          <w:szCs w:val="24"/>
        </w:rPr>
        <w:t xml:space="preserve">rias das deliberações, ou seja, </w:t>
      </w:r>
      <w:r w:rsidR="000E11F3">
        <w:rPr>
          <w:rStyle w:val="Nenhum"/>
          <w:sz w:val="24"/>
          <w:szCs w:val="24"/>
          <w:lang w:val="fr-FR"/>
        </w:rPr>
        <w:t xml:space="preserve">é </w:t>
      </w:r>
      <w:r w:rsidR="000E11F3">
        <w:rPr>
          <w:rStyle w:val="Nenhum"/>
          <w:sz w:val="24"/>
          <w:szCs w:val="24"/>
        </w:rPr>
        <w:t xml:space="preserve">o principal “endereço” dentro da organização para quem está </w:t>
      </w:r>
      <w:r w:rsidR="000E11F3">
        <w:rPr>
          <w:rStyle w:val="Nenhum"/>
          <w:sz w:val="24"/>
          <w:szCs w:val="24"/>
          <w:lang w:val="es-ES_tradnl"/>
        </w:rPr>
        <w:t>em busca de informa</w:t>
      </w:r>
      <w:r w:rsidR="000E11F3">
        <w:rPr>
          <w:rStyle w:val="Nenhum"/>
          <w:sz w:val="24"/>
          <w:szCs w:val="24"/>
        </w:rPr>
        <w:t>ções e rastreamento dos processos decis</w:t>
      </w:r>
      <w:r w:rsidR="000E11F3">
        <w:rPr>
          <w:rStyle w:val="Nenhum"/>
          <w:sz w:val="24"/>
          <w:szCs w:val="24"/>
          <w:lang w:val="es-ES_tradnl"/>
        </w:rPr>
        <w:t>ó</w:t>
      </w:r>
      <w:r w:rsidR="000E11F3">
        <w:rPr>
          <w:rStyle w:val="Nenhum"/>
          <w:sz w:val="24"/>
          <w:szCs w:val="24"/>
        </w:rPr>
        <w:t>rios.</w:t>
      </w:r>
    </w:p>
    <w:p w14:paraId="2A1D2EFE" w14:textId="77777777" w:rsidR="00711B1D" w:rsidRDefault="001B1352" w:rsidP="00334367">
      <w:pPr>
        <w:jc w:val="both"/>
        <w:rPr>
          <w:sz w:val="24"/>
          <w:szCs w:val="24"/>
        </w:rPr>
      </w:pPr>
      <w:r>
        <w:rPr>
          <w:sz w:val="24"/>
          <w:szCs w:val="24"/>
        </w:rPr>
        <w:t>A</w:t>
      </w:r>
      <w:r w:rsidR="00334367" w:rsidRPr="00334367">
        <w:rPr>
          <w:sz w:val="24"/>
          <w:szCs w:val="24"/>
        </w:rPr>
        <w:t xml:space="preserve"> </w:t>
      </w:r>
      <w:r w:rsidR="00334367" w:rsidRPr="00FF4ADA">
        <w:rPr>
          <w:sz w:val="24"/>
          <w:szCs w:val="24"/>
        </w:rPr>
        <w:t xml:space="preserve">área </w:t>
      </w:r>
      <w:r w:rsidR="007B71DE">
        <w:rPr>
          <w:sz w:val="24"/>
          <w:szCs w:val="24"/>
        </w:rPr>
        <w:t>de governança</w:t>
      </w:r>
      <w:r>
        <w:rPr>
          <w:sz w:val="24"/>
          <w:szCs w:val="24"/>
        </w:rPr>
        <w:t>, sendo</w:t>
      </w:r>
      <w:r w:rsidR="007B71DE">
        <w:rPr>
          <w:sz w:val="24"/>
          <w:szCs w:val="24"/>
        </w:rPr>
        <w:t xml:space="preserve"> </w:t>
      </w:r>
      <w:r w:rsidR="007561AD" w:rsidRPr="00FF4ADA">
        <w:rPr>
          <w:sz w:val="24"/>
          <w:szCs w:val="24"/>
        </w:rPr>
        <w:t>bastante</w:t>
      </w:r>
      <w:r w:rsidR="00334367" w:rsidRPr="00FF4ADA">
        <w:rPr>
          <w:sz w:val="24"/>
          <w:szCs w:val="24"/>
        </w:rPr>
        <w:t xml:space="preserve"> </w:t>
      </w:r>
      <w:r w:rsidR="007F2D1F" w:rsidRPr="00FF4ADA">
        <w:rPr>
          <w:sz w:val="24"/>
          <w:szCs w:val="24"/>
        </w:rPr>
        <w:t>personificada</w:t>
      </w:r>
      <w:r w:rsidR="007561AD" w:rsidRPr="00FF4ADA">
        <w:rPr>
          <w:sz w:val="24"/>
          <w:szCs w:val="24"/>
        </w:rPr>
        <w:t xml:space="preserve"> na figura do </w:t>
      </w:r>
      <w:r w:rsidR="007561AD" w:rsidRPr="00F85C7A">
        <w:rPr>
          <w:i/>
          <w:sz w:val="24"/>
          <w:szCs w:val="24"/>
        </w:rPr>
        <w:t>governance officer</w:t>
      </w:r>
      <w:r w:rsidR="007B71DE">
        <w:rPr>
          <w:sz w:val="24"/>
          <w:szCs w:val="24"/>
        </w:rPr>
        <w:t xml:space="preserve">, </w:t>
      </w:r>
      <w:r>
        <w:rPr>
          <w:sz w:val="24"/>
          <w:szCs w:val="24"/>
        </w:rPr>
        <w:t>precisa</w:t>
      </w:r>
      <w:r w:rsidR="00334367" w:rsidRPr="00FF4ADA">
        <w:rPr>
          <w:sz w:val="24"/>
          <w:szCs w:val="24"/>
        </w:rPr>
        <w:t xml:space="preserve"> </w:t>
      </w:r>
      <w:r>
        <w:rPr>
          <w:sz w:val="24"/>
          <w:szCs w:val="24"/>
        </w:rPr>
        <w:t xml:space="preserve">ter </w:t>
      </w:r>
      <w:r w:rsidR="00334367" w:rsidRPr="00FF4ADA">
        <w:rPr>
          <w:sz w:val="24"/>
          <w:szCs w:val="24"/>
        </w:rPr>
        <w:t>plano</w:t>
      </w:r>
      <w:r>
        <w:rPr>
          <w:sz w:val="24"/>
          <w:szCs w:val="24"/>
        </w:rPr>
        <w:t>s</w:t>
      </w:r>
      <w:r w:rsidR="00B268D2">
        <w:rPr>
          <w:sz w:val="24"/>
          <w:szCs w:val="24"/>
        </w:rPr>
        <w:t xml:space="preserve"> de sucessão e</w:t>
      </w:r>
      <w:r w:rsidR="00334367" w:rsidRPr="00FF4ADA">
        <w:rPr>
          <w:sz w:val="24"/>
          <w:szCs w:val="24"/>
        </w:rPr>
        <w:t xml:space="preserve"> de continuidade</w:t>
      </w:r>
      <w:r w:rsidR="007B71DE">
        <w:rPr>
          <w:sz w:val="24"/>
          <w:szCs w:val="24"/>
        </w:rPr>
        <w:t xml:space="preserve"> estruturados</w:t>
      </w:r>
      <w:r w:rsidR="000E11F3" w:rsidRPr="000E11F3">
        <w:rPr>
          <w:sz w:val="24"/>
          <w:szCs w:val="24"/>
        </w:rPr>
        <w:t xml:space="preserve">, </w:t>
      </w:r>
      <w:r w:rsidR="000E11F3" w:rsidRPr="00F61761">
        <w:rPr>
          <w:rStyle w:val="Nenhum"/>
          <w:sz w:val="24"/>
          <w:szCs w:val="24"/>
        </w:rPr>
        <w:t>por meio de</w:t>
      </w:r>
      <w:r w:rsidR="00334367" w:rsidRPr="000E11F3">
        <w:rPr>
          <w:sz w:val="24"/>
          <w:szCs w:val="24"/>
        </w:rPr>
        <w:t xml:space="preserve"> </w:t>
      </w:r>
      <w:r w:rsidR="007F2D1F" w:rsidRPr="00FF7419">
        <w:rPr>
          <w:sz w:val="24"/>
          <w:szCs w:val="24"/>
        </w:rPr>
        <w:t xml:space="preserve">procedimentos que permitam </w:t>
      </w:r>
      <w:r w:rsidR="007B71DE" w:rsidRPr="00FF7419">
        <w:rPr>
          <w:sz w:val="24"/>
          <w:szCs w:val="24"/>
        </w:rPr>
        <w:t>a</w:t>
      </w:r>
      <w:r w:rsidR="007F2D1F" w:rsidRPr="00FF7419">
        <w:rPr>
          <w:sz w:val="24"/>
          <w:szCs w:val="24"/>
        </w:rPr>
        <w:t xml:space="preserve"> </w:t>
      </w:r>
      <w:r w:rsidR="004D71D9" w:rsidRPr="00CE5585">
        <w:rPr>
          <w:sz w:val="24"/>
          <w:szCs w:val="24"/>
        </w:rPr>
        <w:t>constânci</w:t>
      </w:r>
      <w:r w:rsidR="004D71D9" w:rsidRPr="002A0983">
        <w:rPr>
          <w:sz w:val="24"/>
          <w:szCs w:val="24"/>
        </w:rPr>
        <w:t xml:space="preserve">a </w:t>
      </w:r>
      <w:r w:rsidR="007B71DE" w:rsidRPr="002A0983">
        <w:rPr>
          <w:sz w:val="24"/>
          <w:szCs w:val="24"/>
        </w:rPr>
        <w:t>d</w:t>
      </w:r>
      <w:r w:rsidR="007F2D1F" w:rsidRPr="002A0983">
        <w:rPr>
          <w:sz w:val="24"/>
          <w:szCs w:val="24"/>
        </w:rPr>
        <w:t xml:space="preserve">o fluxo e </w:t>
      </w:r>
      <w:r w:rsidR="007B71DE" w:rsidRPr="005614A8">
        <w:rPr>
          <w:sz w:val="24"/>
          <w:szCs w:val="24"/>
        </w:rPr>
        <w:t xml:space="preserve">do </w:t>
      </w:r>
      <w:r w:rsidR="007F2D1F" w:rsidRPr="005614A8">
        <w:rPr>
          <w:sz w:val="24"/>
          <w:szCs w:val="24"/>
        </w:rPr>
        <w:t>processo construído</w:t>
      </w:r>
      <w:r w:rsidR="007B71DE" w:rsidRPr="005614A8">
        <w:rPr>
          <w:sz w:val="24"/>
          <w:szCs w:val="24"/>
        </w:rPr>
        <w:t xml:space="preserve">s, </w:t>
      </w:r>
      <w:r w:rsidR="00B868CE" w:rsidRPr="005614A8">
        <w:rPr>
          <w:sz w:val="24"/>
          <w:szCs w:val="24"/>
        </w:rPr>
        <w:t>e garantam</w:t>
      </w:r>
      <w:r w:rsidR="007B71DE" w:rsidRPr="00D50BA5">
        <w:rPr>
          <w:sz w:val="24"/>
          <w:szCs w:val="24"/>
        </w:rPr>
        <w:t xml:space="preserve"> a </w:t>
      </w:r>
      <w:r w:rsidR="004D71D9" w:rsidRPr="00D50BA5">
        <w:rPr>
          <w:sz w:val="24"/>
          <w:szCs w:val="24"/>
        </w:rPr>
        <w:t xml:space="preserve">sua </w:t>
      </w:r>
      <w:r w:rsidR="00B868CE" w:rsidRPr="00D50BA5">
        <w:rPr>
          <w:sz w:val="24"/>
          <w:szCs w:val="24"/>
        </w:rPr>
        <w:t xml:space="preserve">manutenção </w:t>
      </w:r>
      <w:r w:rsidR="007B71DE" w:rsidRPr="00D50BA5">
        <w:rPr>
          <w:sz w:val="24"/>
          <w:szCs w:val="24"/>
        </w:rPr>
        <w:t>independentemente do profissional que ocupará essa posição no f</w:t>
      </w:r>
      <w:r w:rsidR="007B71DE" w:rsidRPr="007B71DE">
        <w:rPr>
          <w:sz w:val="24"/>
          <w:szCs w:val="24"/>
        </w:rPr>
        <w:t>uturo</w:t>
      </w:r>
      <w:r w:rsidR="007F2D1F" w:rsidRPr="00FF4ADA">
        <w:rPr>
          <w:sz w:val="24"/>
          <w:szCs w:val="24"/>
        </w:rPr>
        <w:t xml:space="preserve">. </w:t>
      </w:r>
    </w:p>
    <w:p w14:paraId="6C99784D" w14:textId="2B17D876" w:rsidR="00334367" w:rsidRDefault="007F2D1F" w:rsidP="00334367">
      <w:pPr>
        <w:jc w:val="both"/>
        <w:rPr>
          <w:sz w:val="24"/>
          <w:szCs w:val="24"/>
        </w:rPr>
      </w:pPr>
      <w:r w:rsidRPr="00FF4ADA">
        <w:rPr>
          <w:sz w:val="24"/>
          <w:szCs w:val="24"/>
        </w:rPr>
        <w:t>Uma maneira de construir a memória da á</w:t>
      </w:r>
      <w:r w:rsidR="006615EB" w:rsidRPr="00FF4ADA">
        <w:rPr>
          <w:sz w:val="24"/>
          <w:szCs w:val="24"/>
        </w:rPr>
        <w:t>rea e manter seu histórico vivo</w:t>
      </w:r>
      <w:r w:rsidRPr="00FF4ADA">
        <w:rPr>
          <w:sz w:val="24"/>
          <w:szCs w:val="24"/>
        </w:rPr>
        <w:t xml:space="preserve"> é</w:t>
      </w:r>
      <w:r w:rsidR="00334367" w:rsidRPr="00FF4ADA">
        <w:rPr>
          <w:sz w:val="24"/>
          <w:szCs w:val="24"/>
        </w:rPr>
        <w:t xml:space="preserve"> </w:t>
      </w:r>
      <w:r w:rsidR="006615EB" w:rsidRPr="00FF4ADA">
        <w:rPr>
          <w:sz w:val="24"/>
          <w:szCs w:val="24"/>
        </w:rPr>
        <w:t xml:space="preserve">ter um plano de governança e </w:t>
      </w:r>
      <w:r w:rsidR="00B868CE">
        <w:rPr>
          <w:sz w:val="24"/>
          <w:szCs w:val="24"/>
        </w:rPr>
        <w:t xml:space="preserve">a </w:t>
      </w:r>
      <w:r w:rsidR="006615EB" w:rsidRPr="00FF4ADA">
        <w:rPr>
          <w:sz w:val="24"/>
          <w:szCs w:val="24"/>
        </w:rPr>
        <w:t xml:space="preserve">descrição de atividades da área, </w:t>
      </w:r>
      <w:r w:rsidR="00E8252B" w:rsidRPr="00FF4ADA">
        <w:rPr>
          <w:sz w:val="24"/>
          <w:szCs w:val="24"/>
        </w:rPr>
        <w:t>explicando</w:t>
      </w:r>
      <w:r w:rsidR="00334367" w:rsidRPr="00FF4ADA">
        <w:rPr>
          <w:sz w:val="24"/>
          <w:szCs w:val="24"/>
        </w:rPr>
        <w:t xml:space="preserve"> como o plano de governança</w:t>
      </w:r>
      <w:r w:rsidRPr="00FF4ADA">
        <w:rPr>
          <w:sz w:val="24"/>
          <w:szCs w:val="24"/>
        </w:rPr>
        <w:t xml:space="preserve"> </w:t>
      </w:r>
      <w:r w:rsidR="007561AD" w:rsidRPr="00FF4ADA">
        <w:rPr>
          <w:sz w:val="24"/>
          <w:szCs w:val="24"/>
        </w:rPr>
        <w:t>f</w:t>
      </w:r>
      <w:r w:rsidR="003F4AF7" w:rsidRPr="00FF4ADA">
        <w:rPr>
          <w:sz w:val="24"/>
          <w:szCs w:val="24"/>
        </w:rPr>
        <w:t>oi construído</w:t>
      </w:r>
      <w:r w:rsidR="00B868CE">
        <w:rPr>
          <w:sz w:val="24"/>
          <w:szCs w:val="24"/>
        </w:rPr>
        <w:t xml:space="preserve"> </w:t>
      </w:r>
      <w:r w:rsidR="00334367" w:rsidRPr="00FF4ADA">
        <w:rPr>
          <w:sz w:val="24"/>
          <w:szCs w:val="24"/>
        </w:rPr>
        <w:t>e encaminhado nos últimos tempos, e quais serão os próximos passo</w:t>
      </w:r>
      <w:r w:rsidR="007561AD" w:rsidRPr="00FF4ADA">
        <w:rPr>
          <w:sz w:val="24"/>
          <w:szCs w:val="24"/>
        </w:rPr>
        <w:t>s</w:t>
      </w:r>
      <w:r w:rsidR="00334367" w:rsidRPr="00FF4ADA">
        <w:rPr>
          <w:sz w:val="24"/>
          <w:szCs w:val="24"/>
        </w:rPr>
        <w:t xml:space="preserve">. </w:t>
      </w:r>
      <w:r w:rsidR="008730BB" w:rsidRPr="00311485">
        <w:rPr>
          <w:sz w:val="24"/>
          <w:szCs w:val="24"/>
        </w:rPr>
        <w:t>Assim, os indicadores de performance da área de governança</w:t>
      </w:r>
      <w:r w:rsidR="000E11F3">
        <w:rPr>
          <w:sz w:val="24"/>
          <w:szCs w:val="24"/>
        </w:rPr>
        <w:t xml:space="preserve"> e</w:t>
      </w:r>
      <w:r w:rsidR="008730BB" w:rsidRPr="00311485">
        <w:rPr>
          <w:sz w:val="24"/>
          <w:szCs w:val="24"/>
        </w:rPr>
        <w:t xml:space="preserve"> a descrição de outros agentes da governança que trabalham para o </w:t>
      </w:r>
      <w:r w:rsidR="008730BB" w:rsidRPr="00311485">
        <w:rPr>
          <w:i/>
          <w:sz w:val="24"/>
          <w:szCs w:val="24"/>
        </w:rPr>
        <w:t>governance officer</w:t>
      </w:r>
      <w:r w:rsidR="008730BB" w:rsidRPr="00311485">
        <w:rPr>
          <w:sz w:val="24"/>
          <w:szCs w:val="24"/>
        </w:rPr>
        <w:t xml:space="preserve">, como o analista, o secretário, criam uma espécie de manual que orienta o sucessor a traduzir como a área funcionou até aquele ponto. </w:t>
      </w:r>
      <w:r w:rsidR="007561AD" w:rsidRPr="00311485">
        <w:rPr>
          <w:sz w:val="24"/>
          <w:szCs w:val="24"/>
        </w:rPr>
        <w:t xml:space="preserve">Toda </w:t>
      </w:r>
      <w:r w:rsidR="000D4C14" w:rsidRPr="00311485">
        <w:rPr>
          <w:sz w:val="24"/>
          <w:szCs w:val="24"/>
        </w:rPr>
        <w:t>a estrutura</w:t>
      </w:r>
      <w:r w:rsidR="007561AD" w:rsidRPr="00311485">
        <w:rPr>
          <w:sz w:val="24"/>
          <w:szCs w:val="24"/>
        </w:rPr>
        <w:t xml:space="preserve"> da área de governança deve ser perene</w:t>
      </w:r>
      <w:r w:rsidR="007561AD" w:rsidRPr="00FF4ADA">
        <w:rPr>
          <w:sz w:val="24"/>
          <w:szCs w:val="24"/>
        </w:rPr>
        <w:t xml:space="preserve">, </w:t>
      </w:r>
      <w:r w:rsidR="00711B1D">
        <w:rPr>
          <w:sz w:val="24"/>
          <w:szCs w:val="24"/>
        </w:rPr>
        <w:t>pois</w:t>
      </w:r>
      <w:r w:rsidR="007561AD" w:rsidRPr="00FF4ADA">
        <w:rPr>
          <w:sz w:val="24"/>
          <w:szCs w:val="24"/>
        </w:rPr>
        <w:t xml:space="preserve"> isso</w:t>
      </w:r>
      <w:r w:rsidR="000D4C14" w:rsidRPr="00FF4ADA">
        <w:rPr>
          <w:sz w:val="24"/>
          <w:szCs w:val="24"/>
        </w:rPr>
        <w:t xml:space="preserve"> </w:t>
      </w:r>
      <w:r w:rsidR="00711B1D">
        <w:rPr>
          <w:sz w:val="24"/>
          <w:szCs w:val="24"/>
        </w:rPr>
        <w:t xml:space="preserve">é o que </w:t>
      </w:r>
      <w:r w:rsidR="000D4C14" w:rsidRPr="00FF4ADA">
        <w:rPr>
          <w:sz w:val="24"/>
          <w:szCs w:val="24"/>
        </w:rPr>
        <w:t xml:space="preserve">protege a </w:t>
      </w:r>
      <w:r w:rsidR="007561AD" w:rsidRPr="00FF4ADA">
        <w:rPr>
          <w:sz w:val="24"/>
          <w:szCs w:val="24"/>
        </w:rPr>
        <w:t>organização,</w:t>
      </w:r>
      <w:r w:rsidR="000D4C14" w:rsidRPr="00FF4ADA">
        <w:rPr>
          <w:sz w:val="24"/>
          <w:szCs w:val="24"/>
        </w:rPr>
        <w:t xml:space="preserve"> e é papel do </w:t>
      </w:r>
      <w:r w:rsidR="000D4C14" w:rsidRPr="00F85C7A">
        <w:rPr>
          <w:i/>
          <w:sz w:val="24"/>
          <w:szCs w:val="24"/>
        </w:rPr>
        <w:t>governance officer</w:t>
      </w:r>
      <w:r w:rsidR="000D4C14" w:rsidRPr="00FF4ADA">
        <w:rPr>
          <w:sz w:val="24"/>
          <w:szCs w:val="24"/>
        </w:rPr>
        <w:t xml:space="preserve"> </w:t>
      </w:r>
      <w:r w:rsidR="00DE3EFA" w:rsidRPr="00FF4ADA">
        <w:rPr>
          <w:sz w:val="24"/>
          <w:szCs w:val="24"/>
        </w:rPr>
        <w:t xml:space="preserve">cuidar </w:t>
      </w:r>
      <w:r w:rsidR="00711B1D">
        <w:rPr>
          <w:sz w:val="24"/>
          <w:szCs w:val="24"/>
        </w:rPr>
        <w:t>da</w:t>
      </w:r>
      <w:r w:rsidR="00DE3EFA" w:rsidRPr="00FF4ADA">
        <w:rPr>
          <w:sz w:val="24"/>
          <w:szCs w:val="24"/>
        </w:rPr>
        <w:t xml:space="preserve"> continuidade</w:t>
      </w:r>
      <w:r w:rsidR="00DE6D02">
        <w:rPr>
          <w:sz w:val="24"/>
          <w:szCs w:val="24"/>
        </w:rPr>
        <w:t xml:space="preserve"> d</w:t>
      </w:r>
      <w:r w:rsidR="00711B1D">
        <w:rPr>
          <w:sz w:val="24"/>
          <w:szCs w:val="24"/>
        </w:rPr>
        <w:t>essa</w:t>
      </w:r>
      <w:r w:rsidR="000D4C14" w:rsidRPr="00FF4ADA">
        <w:rPr>
          <w:sz w:val="24"/>
          <w:szCs w:val="24"/>
        </w:rPr>
        <w:t xml:space="preserve"> estrutura.</w:t>
      </w:r>
      <w:r w:rsidR="00326F5B" w:rsidRPr="00FF4ADA">
        <w:rPr>
          <w:sz w:val="24"/>
          <w:szCs w:val="24"/>
        </w:rPr>
        <w:t xml:space="preserve"> </w:t>
      </w:r>
    </w:p>
    <w:p w14:paraId="4A4F627A" w14:textId="78F777B3" w:rsidR="00FF7419" w:rsidRDefault="00FF7419" w:rsidP="00FF7419">
      <w:pPr>
        <w:pStyle w:val="Corpo"/>
        <w:jc w:val="both"/>
        <w:rPr>
          <w:rStyle w:val="Nenhum"/>
          <w:sz w:val="24"/>
          <w:szCs w:val="24"/>
        </w:rPr>
      </w:pPr>
      <w:r>
        <w:rPr>
          <w:rStyle w:val="Nenhum"/>
          <w:sz w:val="24"/>
          <w:szCs w:val="24"/>
        </w:rPr>
        <w:lastRenderedPageBreak/>
        <w:t xml:space="preserve">Para a constituição de uma área de governança, o primeiro passo é identificar claramente o contexto em que </w:t>
      </w:r>
      <w:r w:rsidR="000F54C3">
        <w:rPr>
          <w:rStyle w:val="Nenhum"/>
          <w:sz w:val="24"/>
          <w:szCs w:val="24"/>
        </w:rPr>
        <w:t>ela irá se inserir</w:t>
      </w:r>
      <w:r>
        <w:rPr>
          <w:rStyle w:val="Nenhum"/>
          <w:sz w:val="24"/>
          <w:szCs w:val="24"/>
        </w:rPr>
        <w:t xml:space="preserve"> e para o qual </w:t>
      </w:r>
      <w:r w:rsidR="000F54C3">
        <w:rPr>
          <w:rStyle w:val="Nenhum"/>
          <w:sz w:val="24"/>
          <w:szCs w:val="24"/>
        </w:rPr>
        <w:t>deverá</w:t>
      </w:r>
      <w:r>
        <w:rPr>
          <w:rStyle w:val="Nenhum"/>
          <w:sz w:val="24"/>
          <w:szCs w:val="24"/>
        </w:rPr>
        <w:t xml:space="preserve"> servir como sustentáculo. Quais os ambientes legal, regulatório e autorregulatório em que se desenvolve o negócio? Qual a cultura organizacional, ou seja, o conjunto de valores, crenças e ações que definem o posicionamento da organização</w:t>
      </w:r>
      <w:r w:rsidR="000F54C3">
        <w:rPr>
          <w:rStyle w:val="Nenhum"/>
          <w:sz w:val="24"/>
          <w:szCs w:val="24"/>
        </w:rPr>
        <w:t>?</w:t>
      </w:r>
      <w:r w:rsidR="00A52F7B">
        <w:rPr>
          <w:rStyle w:val="Nenhum"/>
          <w:sz w:val="24"/>
          <w:szCs w:val="24"/>
        </w:rPr>
        <w:t xml:space="preserve"> Quais os órgãos de administração, fiscalização, controle e técnicos que serão constituídos? </w:t>
      </w:r>
    </w:p>
    <w:p w14:paraId="34FE587F" w14:textId="77777777" w:rsidR="00A52F7B" w:rsidRDefault="00A52F7B" w:rsidP="00A52F7B">
      <w:pPr>
        <w:pStyle w:val="Corpo"/>
        <w:jc w:val="both"/>
        <w:rPr>
          <w:rStyle w:val="Nenhum"/>
          <w:sz w:val="24"/>
          <w:szCs w:val="24"/>
        </w:rPr>
      </w:pPr>
      <w:r>
        <w:rPr>
          <w:rStyle w:val="Nenhum"/>
          <w:sz w:val="24"/>
          <w:szCs w:val="24"/>
        </w:rPr>
        <w:t xml:space="preserve">Quanto mais complexo o contexto, maior o número de órgãos e agentes necessários para assegurar a eficiência do sistema de governança. São órgãos e agentes: a assembleia geral (sócios, familiares), o conselho (consultivo ou de administração), os auditores (independente e interno), o conselho fiscal, a diretoria e os técnicos de apoio (os comitês, como os de auditoria, estratégia; o </w:t>
      </w:r>
      <w:r w:rsidRPr="00F61761">
        <w:rPr>
          <w:rStyle w:val="Nenhum"/>
          <w:i/>
          <w:sz w:val="24"/>
          <w:szCs w:val="24"/>
        </w:rPr>
        <w:t>governance officer</w:t>
      </w:r>
      <w:r>
        <w:rPr>
          <w:rStyle w:val="Nenhum"/>
          <w:sz w:val="24"/>
          <w:szCs w:val="24"/>
        </w:rPr>
        <w:t xml:space="preserve"> etc.).</w:t>
      </w:r>
    </w:p>
    <w:p w14:paraId="221E8E24" w14:textId="24FA5981" w:rsidR="00711B1D" w:rsidRDefault="00FF7419" w:rsidP="00F61761">
      <w:pPr>
        <w:pStyle w:val="Legenda"/>
        <w:jc w:val="both"/>
        <w:rPr>
          <w:rStyle w:val="Nenhum"/>
          <w:i w:val="0"/>
          <w:color w:val="auto"/>
          <w:sz w:val="24"/>
          <w:szCs w:val="24"/>
        </w:rPr>
      </w:pPr>
      <w:r w:rsidRPr="00120F18">
        <w:rPr>
          <w:rStyle w:val="Nenhum"/>
          <w:i w:val="0"/>
          <w:color w:val="auto"/>
          <w:sz w:val="24"/>
          <w:szCs w:val="24"/>
        </w:rPr>
        <w:t>O contexto de atuação e o modelo de negócio da organização são as bases sobre as quais os sócios assentarão os órgãos e os agentes de governança</w:t>
      </w:r>
      <w:r w:rsidR="000F54C3" w:rsidRPr="00120F18">
        <w:rPr>
          <w:rStyle w:val="Nenhum"/>
          <w:i w:val="0"/>
          <w:color w:val="auto"/>
          <w:sz w:val="24"/>
          <w:szCs w:val="24"/>
        </w:rPr>
        <w:t xml:space="preserve"> e</w:t>
      </w:r>
      <w:r w:rsidR="00A52F7B">
        <w:rPr>
          <w:rStyle w:val="Nenhum"/>
          <w:i w:val="0"/>
          <w:color w:val="auto"/>
          <w:sz w:val="24"/>
          <w:szCs w:val="24"/>
        </w:rPr>
        <w:t>,</w:t>
      </w:r>
      <w:r w:rsidR="000F54C3" w:rsidRPr="00120F18">
        <w:rPr>
          <w:rStyle w:val="Nenhum"/>
          <w:i w:val="0"/>
          <w:color w:val="auto"/>
          <w:sz w:val="24"/>
          <w:szCs w:val="24"/>
        </w:rPr>
        <w:t xml:space="preserve"> </w:t>
      </w:r>
      <w:r w:rsidRPr="00120F18">
        <w:rPr>
          <w:rStyle w:val="Nenhum"/>
          <w:i w:val="0"/>
          <w:color w:val="auto"/>
          <w:sz w:val="24"/>
          <w:szCs w:val="24"/>
        </w:rPr>
        <w:t xml:space="preserve">as suas relações </w:t>
      </w:r>
      <w:r w:rsidR="00CE5585" w:rsidRPr="00120F18">
        <w:rPr>
          <w:rStyle w:val="Nenhum"/>
          <w:i w:val="0"/>
          <w:color w:val="auto"/>
          <w:sz w:val="24"/>
          <w:szCs w:val="24"/>
        </w:rPr>
        <w:t>serão regidas pel</w:t>
      </w:r>
      <w:r w:rsidR="00711B1D">
        <w:rPr>
          <w:rStyle w:val="Nenhum"/>
          <w:i w:val="0"/>
          <w:color w:val="auto"/>
          <w:sz w:val="24"/>
          <w:szCs w:val="24"/>
        </w:rPr>
        <w:t xml:space="preserve">os documentos societários </w:t>
      </w:r>
      <w:r w:rsidRPr="00120F18">
        <w:rPr>
          <w:rStyle w:val="Nenhum"/>
          <w:i w:val="0"/>
          <w:color w:val="auto"/>
          <w:sz w:val="24"/>
          <w:szCs w:val="24"/>
        </w:rPr>
        <w:t>como</w:t>
      </w:r>
      <w:r w:rsidR="00711B1D">
        <w:rPr>
          <w:rStyle w:val="Nenhum"/>
          <w:i w:val="0"/>
          <w:color w:val="auto"/>
          <w:sz w:val="24"/>
          <w:szCs w:val="24"/>
        </w:rPr>
        <w:t xml:space="preserve"> o acordo de s</w:t>
      </w:r>
      <w:r w:rsidRPr="00120F18">
        <w:rPr>
          <w:rStyle w:val="Nenhum"/>
          <w:i w:val="0"/>
          <w:color w:val="auto"/>
          <w:sz w:val="24"/>
          <w:szCs w:val="24"/>
        </w:rPr>
        <w:t>ócios</w:t>
      </w:r>
      <w:r w:rsidR="00711B1D">
        <w:rPr>
          <w:rStyle w:val="Nenhum"/>
          <w:i w:val="0"/>
          <w:color w:val="auto"/>
          <w:sz w:val="24"/>
          <w:szCs w:val="24"/>
        </w:rPr>
        <w:t xml:space="preserve"> ou de a</w:t>
      </w:r>
      <w:r w:rsidRPr="00120F18">
        <w:rPr>
          <w:rStyle w:val="Nenhum"/>
          <w:i w:val="0"/>
          <w:color w:val="auto"/>
          <w:sz w:val="24"/>
          <w:szCs w:val="24"/>
        </w:rPr>
        <w:t xml:space="preserve">cionistas, </w:t>
      </w:r>
      <w:r w:rsidR="00711B1D">
        <w:rPr>
          <w:rStyle w:val="Nenhum"/>
          <w:i w:val="0"/>
          <w:color w:val="auto"/>
          <w:sz w:val="24"/>
          <w:szCs w:val="24"/>
        </w:rPr>
        <w:t>c</w:t>
      </w:r>
      <w:r w:rsidRPr="00120F18">
        <w:rPr>
          <w:rStyle w:val="Nenhum"/>
          <w:i w:val="0"/>
          <w:color w:val="auto"/>
          <w:sz w:val="24"/>
          <w:szCs w:val="24"/>
        </w:rPr>
        <w:t>ontrato</w:t>
      </w:r>
      <w:r w:rsidR="00711B1D">
        <w:rPr>
          <w:rStyle w:val="Nenhum"/>
          <w:i w:val="0"/>
          <w:color w:val="auto"/>
          <w:sz w:val="24"/>
          <w:szCs w:val="24"/>
        </w:rPr>
        <w:t xml:space="preserve"> social, estatuto s</w:t>
      </w:r>
      <w:r w:rsidRPr="00120F18">
        <w:rPr>
          <w:rStyle w:val="Nenhum"/>
          <w:i w:val="0"/>
          <w:color w:val="auto"/>
          <w:sz w:val="24"/>
          <w:szCs w:val="24"/>
        </w:rPr>
        <w:t xml:space="preserve">ocial, </w:t>
      </w:r>
      <w:r w:rsidR="00711B1D">
        <w:rPr>
          <w:rStyle w:val="Nenhum"/>
          <w:i w:val="0"/>
          <w:color w:val="auto"/>
          <w:sz w:val="24"/>
          <w:szCs w:val="24"/>
        </w:rPr>
        <w:t>c</w:t>
      </w:r>
      <w:r w:rsidRPr="00120F18">
        <w:rPr>
          <w:rStyle w:val="Nenhum"/>
          <w:i w:val="0"/>
          <w:color w:val="auto"/>
          <w:sz w:val="24"/>
          <w:szCs w:val="24"/>
        </w:rPr>
        <w:t xml:space="preserve">ódigo de </w:t>
      </w:r>
      <w:r w:rsidR="00711B1D">
        <w:rPr>
          <w:rStyle w:val="Nenhum"/>
          <w:i w:val="0"/>
          <w:color w:val="auto"/>
          <w:sz w:val="24"/>
          <w:szCs w:val="24"/>
        </w:rPr>
        <w:t>conduta, regimento interno</w:t>
      </w:r>
      <w:r w:rsidRPr="00120F18">
        <w:rPr>
          <w:rStyle w:val="Nenhum"/>
          <w:i w:val="0"/>
          <w:color w:val="auto"/>
          <w:sz w:val="24"/>
          <w:szCs w:val="24"/>
        </w:rPr>
        <w:t xml:space="preserve">, </w:t>
      </w:r>
      <w:r w:rsidR="00711B1D">
        <w:rPr>
          <w:rStyle w:val="Nenhum"/>
          <w:i w:val="0"/>
          <w:color w:val="auto"/>
          <w:sz w:val="24"/>
          <w:szCs w:val="24"/>
        </w:rPr>
        <w:t>p</w:t>
      </w:r>
      <w:r w:rsidRPr="00120F18">
        <w:rPr>
          <w:rStyle w:val="Nenhum"/>
          <w:i w:val="0"/>
          <w:color w:val="auto"/>
          <w:sz w:val="24"/>
          <w:szCs w:val="24"/>
        </w:rPr>
        <w:t>olítica</w:t>
      </w:r>
      <w:r w:rsidR="00CE5585" w:rsidRPr="00120F18">
        <w:rPr>
          <w:rStyle w:val="Nenhum"/>
          <w:i w:val="0"/>
          <w:color w:val="auto"/>
          <w:sz w:val="24"/>
          <w:szCs w:val="24"/>
        </w:rPr>
        <w:t xml:space="preserve">s, </w:t>
      </w:r>
      <w:r w:rsidR="00711B1D">
        <w:rPr>
          <w:rStyle w:val="Nenhum"/>
          <w:i w:val="0"/>
          <w:color w:val="auto"/>
          <w:sz w:val="24"/>
          <w:szCs w:val="24"/>
        </w:rPr>
        <w:t>normas i</w:t>
      </w:r>
      <w:r w:rsidR="00CE5585" w:rsidRPr="00120F18">
        <w:rPr>
          <w:rStyle w:val="Nenhum"/>
          <w:i w:val="0"/>
          <w:color w:val="auto"/>
          <w:sz w:val="24"/>
          <w:szCs w:val="24"/>
        </w:rPr>
        <w:t>nternas</w:t>
      </w:r>
      <w:r w:rsidR="00711B1D">
        <w:rPr>
          <w:rStyle w:val="Nenhum"/>
          <w:i w:val="0"/>
          <w:color w:val="auto"/>
          <w:sz w:val="24"/>
          <w:szCs w:val="24"/>
        </w:rPr>
        <w:t>, dentre outros, p</w:t>
      </w:r>
      <w:r w:rsidR="00F13632" w:rsidRPr="00120F18">
        <w:rPr>
          <w:rStyle w:val="Nenhum"/>
          <w:i w:val="0"/>
          <w:color w:val="auto"/>
          <w:sz w:val="24"/>
          <w:szCs w:val="24"/>
        </w:rPr>
        <w:t>ortanto</w:t>
      </w:r>
      <w:r w:rsidR="00CE5585" w:rsidRPr="00120F18">
        <w:rPr>
          <w:rStyle w:val="Nenhum"/>
          <w:i w:val="0"/>
          <w:color w:val="auto"/>
          <w:sz w:val="24"/>
          <w:szCs w:val="24"/>
        </w:rPr>
        <w:t xml:space="preserve">, o </w:t>
      </w:r>
      <w:r w:rsidR="00CE5585" w:rsidRPr="00120F18">
        <w:rPr>
          <w:rStyle w:val="Nenhum"/>
          <w:color w:val="auto"/>
          <w:sz w:val="24"/>
          <w:szCs w:val="24"/>
        </w:rPr>
        <w:t>governance o</w:t>
      </w:r>
      <w:r w:rsidRPr="00120F18">
        <w:rPr>
          <w:rStyle w:val="Nenhum"/>
          <w:color w:val="auto"/>
          <w:sz w:val="24"/>
          <w:szCs w:val="24"/>
        </w:rPr>
        <w:t>fficer</w:t>
      </w:r>
      <w:r w:rsidRPr="00120F18">
        <w:rPr>
          <w:rStyle w:val="Nenhum"/>
          <w:i w:val="0"/>
          <w:color w:val="auto"/>
          <w:sz w:val="24"/>
          <w:szCs w:val="24"/>
        </w:rPr>
        <w:t xml:space="preserve"> deve conhecer profundamente os instrumentos de governança disponí</w:t>
      </w:r>
      <w:r w:rsidR="00CE5585" w:rsidRPr="00120F18">
        <w:rPr>
          <w:rStyle w:val="Nenhum"/>
          <w:i w:val="0"/>
          <w:color w:val="auto"/>
          <w:sz w:val="24"/>
          <w:szCs w:val="24"/>
        </w:rPr>
        <w:t xml:space="preserve">veis no mercado.  </w:t>
      </w:r>
    </w:p>
    <w:p w14:paraId="069C378D" w14:textId="12C9BF3F" w:rsidR="00C34390" w:rsidRPr="00120F18" w:rsidRDefault="00711B1D" w:rsidP="00F61761">
      <w:pPr>
        <w:pStyle w:val="Legenda"/>
        <w:jc w:val="both"/>
        <w:rPr>
          <w:rStyle w:val="Nenhum"/>
          <w:rFonts w:ascii="Calibri" w:eastAsia="Arial Unicode MS" w:hAnsi="Calibri" w:cs="Arial Unicode MS"/>
          <w:i w:val="0"/>
          <w:iCs w:val="0"/>
          <w:color w:val="auto"/>
          <w:sz w:val="24"/>
          <w:szCs w:val="24"/>
          <w:u w:color="000000"/>
          <w:lang w:eastAsia="pt-BR"/>
          <w14:textOutline w14:w="0" w14:cap="flat" w14:cmpd="sng" w14:algn="ctr">
            <w14:noFill/>
            <w14:prstDash w14:val="solid"/>
            <w14:bevel/>
          </w14:textOutline>
        </w:rPr>
      </w:pPr>
      <w:r>
        <w:rPr>
          <w:rStyle w:val="Nenhum"/>
          <w:i w:val="0"/>
          <w:color w:val="auto"/>
          <w:sz w:val="24"/>
          <w:szCs w:val="24"/>
        </w:rPr>
        <w:t xml:space="preserve">É com o apoio do </w:t>
      </w:r>
      <w:r w:rsidRPr="00711B1D">
        <w:rPr>
          <w:rStyle w:val="Nenhum"/>
          <w:color w:val="auto"/>
          <w:sz w:val="24"/>
          <w:szCs w:val="24"/>
        </w:rPr>
        <w:t>governance officer</w:t>
      </w:r>
      <w:r>
        <w:rPr>
          <w:rStyle w:val="Nenhum"/>
          <w:i w:val="0"/>
          <w:color w:val="auto"/>
          <w:sz w:val="24"/>
          <w:szCs w:val="24"/>
        </w:rPr>
        <w:t xml:space="preserve"> que o presidente do c</w:t>
      </w:r>
      <w:r w:rsidR="00CE5585" w:rsidRPr="00120F18">
        <w:rPr>
          <w:rStyle w:val="Nenhum"/>
          <w:i w:val="0"/>
          <w:color w:val="auto"/>
          <w:sz w:val="24"/>
          <w:szCs w:val="24"/>
        </w:rPr>
        <w:t>onselho de a</w:t>
      </w:r>
      <w:r w:rsidR="00FF7419" w:rsidRPr="00120F18">
        <w:rPr>
          <w:rStyle w:val="Nenhum"/>
          <w:i w:val="0"/>
          <w:color w:val="auto"/>
          <w:sz w:val="24"/>
          <w:szCs w:val="24"/>
        </w:rPr>
        <w:t xml:space="preserve">dministração definirá as ferramentas a serem </w:t>
      </w:r>
      <w:r w:rsidR="00295B74">
        <w:rPr>
          <w:rStyle w:val="Nenhum"/>
          <w:i w:val="0"/>
          <w:color w:val="auto"/>
          <w:sz w:val="24"/>
          <w:szCs w:val="24"/>
        </w:rPr>
        <w:t xml:space="preserve">utilizadas para </w:t>
      </w:r>
      <w:r>
        <w:rPr>
          <w:rStyle w:val="Nenhum"/>
          <w:i w:val="0"/>
          <w:color w:val="auto"/>
          <w:sz w:val="24"/>
          <w:szCs w:val="24"/>
        </w:rPr>
        <w:t>integração</w:t>
      </w:r>
      <w:r w:rsidR="00A52F7B">
        <w:rPr>
          <w:rStyle w:val="Nenhum"/>
          <w:i w:val="0"/>
          <w:color w:val="auto"/>
          <w:sz w:val="24"/>
          <w:szCs w:val="24"/>
        </w:rPr>
        <w:t xml:space="preserve"> e/ou</w:t>
      </w:r>
      <w:r>
        <w:rPr>
          <w:rStyle w:val="Nenhum"/>
          <w:i w:val="0"/>
          <w:color w:val="auto"/>
          <w:sz w:val="24"/>
          <w:szCs w:val="24"/>
        </w:rPr>
        <w:t xml:space="preserve"> o</w:t>
      </w:r>
      <w:r w:rsidR="00FF7419" w:rsidRPr="00120F18">
        <w:rPr>
          <w:rStyle w:val="Nenhum"/>
          <w:color w:val="auto"/>
          <w:sz w:val="24"/>
          <w:szCs w:val="24"/>
        </w:rPr>
        <w:t>nboarding</w:t>
      </w:r>
      <w:r w:rsidR="00CE5585" w:rsidRPr="00120F18">
        <w:rPr>
          <w:rStyle w:val="Nenhum"/>
          <w:i w:val="0"/>
          <w:color w:val="auto"/>
          <w:sz w:val="24"/>
          <w:szCs w:val="24"/>
        </w:rPr>
        <w:t xml:space="preserve"> de conselheiros, </w:t>
      </w:r>
      <w:r w:rsidRPr="00120F18">
        <w:rPr>
          <w:rStyle w:val="Nenhum"/>
          <w:i w:val="0"/>
          <w:color w:val="auto"/>
          <w:sz w:val="24"/>
          <w:szCs w:val="24"/>
        </w:rPr>
        <w:t>educação</w:t>
      </w:r>
      <w:r w:rsidR="00FF7419" w:rsidRPr="00120F18">
        <w:rPr>
          <w:rStyle w:val="Nenhum"/>
          <w:i w:val="0"/>
          <w:color w:val="auto"/>
          <w:sz w:val="24"/>
          <w:szCs w:val="24"/>
        </w:rPr>
        <w:t xml:space="preserve"> </w:t>
      </w:r>
      <w:r>
        <w:rPr>
          <w:rStyle w:val="Nenhum"/>
          <w:i w:val="0"/>
          <w:color w:val="auto"/>
          <w:sz w:val="24"/>
          <w:szCs w:val="24"/>
        </w:rPr>
        <w:t>continuada, avaliação do c</w:t>
      </w:r>
      <w:r w:rsidR="00295B74">
        <w:rPr>
          <w:rStyle w:val="Nenhum"/>
          <w:i w:val="0"/>
          <w:color w:val="auto"/>
          <w:sz w:val="24"/>
          <w:szCs w:val="24"/>
        </w:rPr>
        <w:t>onselho, conselheiros e</w:t>
      </w:r>
      <w:r w:rsidR="00CE5585" w:rsidRPr="00120F18">
        <w:rPr>
          <w:rStyle w:val="Nenhum"/>
          <w:i w:val="0"/>
          <w:color w:val="auto"/>
          <w:sz w:val="24"/>
          <w:szCs w:val="24"/>
        </w:rPr>
        <w:t xml:space="preserve"> c</w:t>
      </w:r>
      <w:r w:rsidR="00FF7419" w:rsidRPr="00120F18">
        <w:rPr>
          <w:rStyle w:val="Nenhum"/>
          <w:i w:val="0"/>
          <w:color w:val="auto"/>
          <w:sz w:val="24"/>
          <w:szCs w:val="24"/>
        </w:rPr>
        <w:t xml:space="preserve">omitês, </w:t>
      </w:r>
      <w:r w:rsidR="00CE5585" w:rsidRPr="00120F18">
        <w:rPr>
          <w:rStyle w:val="Nenhum"/>
          <w:i w:val="0"/>
          <w:color w:val="auto"/>
          <w:sz w:val="24"/>
          <w:szCs w:val="24"/>
        </w:rPr>
        <w:t>portal de governança</w:t>
      </w:r>
      <w:r w:rsidR="00295B74">
        <w:rPr>
          <w:rStyle w:val="Nenhum"/>
          <w:i w:val="0"/>
          <w:color w:val="auto"/>
          <w:sz w:val="24"/>
          <w:szCs w:val="24"/>
        </w:rPr>
        <w:t xml:space="preserve">, </w:t>
      </w:r>
      <w:r w:rsidR="00CE5585" w:rsidRPr="00120F18">
        <w:rPr>
          <w:rStyle w:val="Nenhum"/>
          <w:i w:val="0"/>
          <w:color w:val="auto"/>
          <w:sz w:val="24"/>
          <w:szCs w:val="24"/>
        </w:rPr>
        <w:t>o</w:t>
      </w:r>
      <w:r>
        <w:rPr>
          <w:rStyle w:val="Nenhum"/>
          <w:i w:val="0"/>
          <w:color w:val="auto"/>
          <w:sz w:val="24"/>
          <w:szCs w:val="24"/>
        </w:rPr>
        <w:t>rçamento do c</w:t>
      </w:r>
      <w:r w:rsidR="00A52F7B">
        <w:rPr>
          <w:rStyle w:val="Nenhum"/>
          <w:i w:val="0"/>
          <w:color w:val="auto"/>
          <w:sz w:val="24"/>
          <w:szCs w:val="24"/>
        </w:rPr>
        <w:t>onselho, dentre outras questões</w:t>
      </w:r>
      <w:r w:rsidR="00FF7419" w:rsidRPr="00120F18">
        <w:rPr>
          <w:rStyle w:val="Nenhum"/>
          <w:i w:val="0"/>
          <w:color w:val="auto"/>
          <w:sz w:val="24"/>
          <w:szCs w:val="24"/>
        </w:rPr>
        <w:t>.</w:t>
      </w:r>
    </w:p>
    <w:p w14:paraId="28F4EFE5" w14:textId="77777777" w:rsidR="00F13632" w:rsidRDefault="00F13632" w:rsidP="00CE5585">
      <w:pPr>
        <w:pStyle w:val="Corpo"/>
        <w:jc w:val="both"/>
        <w:rPr>
          <w:rStyle w:val="Nenhum"/>
          <w:sz w:val="24"/>
          <w:szCs w:val="24"/>
        </w:rPr>
      </w:pPr>
    </w:p>
    <w:p w14:paraId="3366C11B" w14:textId="77777777" w:rsidR="00CE5585" w:rsidRPr="00F61761" w:rsidRDefault="00CE5585" w:rsidP="00F61761">
      <w:pPr>
        <w:rPr>
          <w:i/>
        </w:rPr>
      </w:pPr>
    </w:p>
    <w:p w14:paraId="5FA0F119" w14:textId="1B2046E6" w:rsidR="001937B5" w:rsidRPr="00206A42" w:rsidRDefault="00D44959" w:rsidP="001937B5">
      <w:pPr>
        <w:pBdr>
          <w:top w:val="single" w:sz="4" w:space="1" w:color="auto"/>
          <w:left w:val="single" w:sz="4" w:space="4" w:color="auto"/>
          <w:bottom w:val="single" w:sz="4" w:space="1" w:color="auto"/>
          <w:right w:val="single" w:sz="4" w:space="4" w:color="auto"/>
        </w:pBdr>
        <w:jc w:val="both"/>
        <w:rPr>
          <w:b/>
          <w:color w:val="0070C0"/>
          <w:sz w:val="24"/>
          <w:szCs w:val="24"/>
        </w:rPr>
      </w:pPr>
      <w:r>
        <w:rPr>
          <w:b/>
          <w:color w:val="0070C0"/>
          <w:sz w:val="24"/>
          <w:szCs w:val="24"/>
        </w:rPr>
        <w:t>Quadro 2</w:t>
      </w:r>
      <w:r w:rsidR="001937B5" w:rsidRPr="00206A42">
        <w:rPr>
          <w:b/>
          <w:color w:val="0070C0"/>
          <w:sz w:val="24"/>
          <w:szCs w:val="24"/>
        </w:rPr>
        <w:t xml:space="preserve"> - Particularidades em organizações familiares</w:t>
      </w:r>
    </w:p>
    <w:p w14:paraId="3C4E3A01" w14:textId="213EBCAD" w:rsidR="001937B5" w:rsidRPr="001937B5" w:rsidRDefault="001937B5" w:rsidP="001937B5">
      <w:pPr>
        <w:pBdr>
          <w:top w:val="single" w:sz="4" w:space="1" w:color="auto"/>
          <w:left w:val="single" w:sz="4" w:space="4" w:color="auto"/>
          <w:bottom w:val="single" w:sz="4" w:space="1" w:color="auto"/>
          <w:right w:val="single" w:sz="4" w:space="4" w:color="auto"/>
        </w:pBdr>
        <w:jc w:val="both"/>
        <w:rPr>
          <w:sz w:val="24"/>
          <w:szCs w:val="24"/>
        </w:rPr>
      </w:pPr>
      <w:r w:rsidRPr="001937B5">
        <w:rPr>
          <w:sz w:val="24"/>
          <w:szCs w:val="24"/>
        </w:rPr>
        <w:t>As pesquisas indicam que as empresas de controle familiar representam a</w:t>
      </w:r>
      <w:r>
        <w:rPr>
          <w:sz w:val="24"/>
          <w:szCs w:val="24"/>
        </w:rPr>
        <w:t xml:space="preserve"> maioria das empresas no Brasil</w:t>
      </w:r>
      <w:r w:rsidRPr="001937B5">
        <w:rPr>
          <w:sz w:val="24"/>
          <w:szCs w:val="24"/>
        </w:rPr>
        <w:t xml:space="preserve"> e também no mundo, sendo responsáveis por grande parte do PIB e </w:t>
      </w:r>
      <w:r>
        <w:rPr>
          <w:sz w:val="24"/>
          <w:szCs w:val="24"/>
        </w:rPr>
        <w:t xml:space="preserve">da </w:t>
      </w:r>
      <w:r w:rsidRPr="001937B5">
        <w:rPr>
          <w:sz w:val="24"/>
          <w:szCs w:val="24"/>
        </w:rPr>
        <w:t xml:space="preserve">empregabilidade no país. Estruturada como uma espinha dorsal, a governança traz uma série de benefícios rumo à sustentabilidade e à perenidade das organizações. Nesse contexto, o </w:t>
      </w:r>
      <w:r w:rsidRPr="00F61761">
        <w:rPr>
          <w:i/>
          <w:sz w:val="24"/>
          <w:szCs w:val="24"/>
        </w:rPr>
        <w:t>governance officer</w:t>
      </w:r>
      <w:r w:rsidRPr="001937B5">
        <w:rPr>
          <w:sz w:val="24"/>
          <w:szCs w:val="24"/>
        </w:rPr>
        <w:t xml:space="preserve"> tem um papel fundamental no desenvolvimento do sistema </w:t>
      </w:r>
      <w:r>
        <w:rPr>
          <w:sz w:val="24"/>
          <w:szCs w:val="24"/>
        </w:rPr>
        <w:t xml:space="preserve">de </w:t>
      </w:r>
      <w:r w:rsidRPr="001937B5">
        <w:rPr>
          <w:sz w:val="24"/>
          <w:szCs w:val="24"/>
        </w:rPr>
        <w:t>governança, apoiando as organizações no atingimento de seus objetivos.</w:t>
      </w:r>
    </w:p>
    <w:p w14:paraId="2013FDC0" w14:textId="231520E0" w:rsidR="001937B5" w:rsidRPr="001937B5" w:rsidRDefault="001937B5" w:rsidP="001937B5">
      <w:pPr>
        <w:pBdr>
          <w:top w:val="single" w:sz="4" w:space="1" w:color="auto"/>
          <w:left w:val="single" w:sz="4" w:space="4" w:color="auto"/>
          <w:bottom w:val="single" w:sz="4" w:space="1" w:color="auto"/>
          <w:right w:val="single" w:sz="4" w:space="4" w:color="auto"/>
        </w:pBdr>
        <w:jc w:val="both"/>
        <w:rPr>
          <w:sz w:val="24"/>
          <w:szCs w:val="24"/>
        </w:rPr>
      </w:pPr>
      <w:r w:rsidRPr="001937B5">
        <w:rPr>
          <w:sz w:val="24"/>
          <w:szCs w:val="24"/>
        </w:rPr>
        <w:t xml:space="preserve">Há no mercado uma visão equivocada de que a atuação do </w:t>
      </w:r>
      <w:r w:rsidRPr="005956A1">
        <w:rPr>
          <w:i/>
          <w:sz w:val="24"/>
          <w:szCs w:val="24"/>
        </w:rPr>
        <w:t>governance officer</w:t>
      </w:r>
      <w:r w:rsidRPr="001937B5">
        <w:rPr>
          <w:sz w:val="24"/>
          <w:szCs w:val="24"/>
        </w:rPr>
        <w:t xml:space="preserve"> é necessária apenas em grandes organizações, como empresas de capital aberto ou com alto nível de regulação. Entretanto, as importantes contribuições deste profissional são fundamentais também para as empresas de controle familiar, gerando valor em diversos estágios, podendo agregar, inclusive, com a implantação e </w:t>
      </w:r>
      <w:r w:rsidR="003505A4">
        <w:rPr>
          <w:sz w:val="24"/>
          <w:szCs w:val="24"/>
        </w:rPr>
        <w:t xml:space="preserve">o </w:t>
      </w:r>
      <w:r w:rsidRPr="001937B5">
        <w:rPr>
          <w:sz w:val="24"/>
          <w:szCs w:val="24"/>
        </w:rPr>
        <w:t xml:space="preserve">desenvolvimento do sistema de governança destas empresas.  </w:t>
      </w:r>
    </w:p>
    <w:p w14:paraId="39FA69DE" w14:textId="24FC50B8" w:rsidR="001937B5" w:rsidRPr="001937B5" w:rsidRDefault="001937B5" w:rsidP="001937B5">
      <w:pPr>
        <w:pBdr>
          <w:top w:val="single" w:sz="4" w:space="1" w:color="auto"/>
          <w:left w:val="single" w:sz="4" w:space="4" w:color="auto"/>
          <w:bottom w:val="single" w:sz="4" w:space="1" w:color="auto"/>
          <w:right w:val="single" w:sz="4" w:space="4" w:color="auto"/>
        </w:pBdr>
        <w:jc w:val="both"/>
        <w:rPr>
          <w:sz w:val="24"/>
          <w:szCs w:val="24"/>
        </w:rPr>
      </w:pPr>
      <w:r w:rsidRPr="001937B5">
        <w:rPr>
          <w:sz w:val="24"/>
          <w:szCs w:val="24"/>
        </w:rPr>
        <w:t xml:space="preserve">A boa atuação do </w:t>
      </w:r>
      <w:r w:rsidRPr="00F61761">
        <w:rPr>
          <w:i/>
          <w:sz w:val="24"/>
          <w:szCs w:val="24"/>
        </w:rPr>
        <w:t>governance officer</w:t>
      </w:r>
      <w:r w:rsidRPr="001937B5">
        <w:rPr>
          <w:sz w:val="24"/>
          <w:szCs w:val="24"/>
        </w:rPr>
        <w:t xml:space="preserve"> em uma empresa de controle familiar impacta diretamente no alinhamento de objetivos das dimensões da propr</w:t>
      </w:r>
      <w:r w:rsidR="003505A4">
        <w:rPr>
          <w:sz w:val="24"/>
          <w:szCs w:val="24"/>
        </w:rPr>
        <w:t>iedade, da família e da empresa</w:t>
      </w:r>
      <w:r w:rsidRPr="001937B5">
        <w:rPr>
          <w:sz w:val="24"/>
          <w:szCs w:val="24"/>
        </w:rPr>
        <w:t xml:space="preserve">, trazendo mais fluidez ao sistema de governança como um todo, tornando </w:t>
      </w:r>
      <w:r w:rsidRPr="001937B5">
        <w:rPr>
          <w:sz w:val="24"/>
          <w:szCs w:val="24"/>
        </w:rPr>
        <w:lastRenderedPageBreak/>
        <w:t xml:space="preserve">o </w:t>
      </w:r>
      <w:r w:rsidR="003505A4">
        <w:rPr>
          <w:sz w:val="24"/>
          <w:szCs w:val="24"/>
        </w:rPr>
        <w:t>processo decisório mais efetivo,</w:t>
      </w:r>
      <w:r w:rsidRPr="001937B5">
        <w:rPr>
          <w:sz w:val="24"/>
          <w:szCs w:val="24"/>
        </w:rPr>
        <w:t xml:space="preserve"> proporcionando clareza de papéis e responsabilidades e gerando efeitos concretos na longevidade, entre outros benefícios.</w:t>
      </w:r>
    </w:p>
    <w:p w14:paraId="56BC4F8D" w14:textId="77777777" w:rsidR="001937B5" w:rsidRPr="001937B5" w:rsidRDefault="001937B5" w:rsidP="001937B5">
      <w:pPr>
        <w:pBdr>
          <w:top w:val="single" w:sz="4" w:space="1" w:color="auto"/>
          <w:left w:val="single" w:sz="4" w:space="4" w:color="auto"/>
          <w:bottom w:val="single" w:sz="4" w:space="1" w:color="auto"/>
          <w:right w:val="single" w:sz="4" w:space="4" w:color="auto"/>
        </w:pBdr>
        <w:jc w:val="both"/>
        <w:rPr>
          <w:sz w:val="24"/>
          <w:szCs w:val="24"/>
        </w:rPr>
      </w:pPr>
      <w:r w:rsidRPr="001937B5">
        <w:rPr>
          <w:sz w:val="24"/>
          <w:szCs w:val="24"/>
        </w:rPr>
        <w:t xml:space="preserve">Em complemento às atribuições discorridas nesta publicação, o </w:t>
      </w:r>
      <w:r w:rsidRPr="00F61761">
        <w:rPr>
          <w:i/>
          <w:sz w:val="24"/>
          <w:szCs w:val="24"/>
        </w:rPr>
        <w:t>governance officer</w:t>
      </w:r>
      <w:r w:rsidRPr="001937B5">
        <w:rPr>
          <w:sz w:val="24"/>
          <w:szCs w:val="24"/>
        </w:rPr>
        <w:t xml:space="preserve"> também desempenha papel importante na evolução harmônica e estruturada da governança corporativa e familiar, podendo:</w:t>
      </w:r>
    </w:p>
    <w:p w14:paraId="1144AF44" w14:textId="1B763667"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p</w:t>
      </w:r>
      <w:r w:rsidR="001937B5" w:rsidRPr="001937B5">
        <w:rPr>
          <w:sz w:val="24"/>
          <w:szCs w:val="24"/>
        </w:rPr>
        <w:t xml:space="preserve">articipar da estruturação e </w:t>
      </w:r>
      <w:r>
        <w:rPr>
          <w:sz w:val="24"/>
          <w:szCs w:val="24"/>
        </w:rPr>
        <w:t xml:space="preserve">da </w:t>
      </w:r>
      <w:r w:rsidR="001937B5" w:rsidRPr="001937B5">
        <w:rPr>
          <w:sz w:val="24"/>
          <w:szCs w:val="24"/>
        </w:rPr>
        <w:t>def</w:t>
      </w:r>
      <w:r>
        <w:rPr>
          <w:sz w:val="24"/>
          <w:szCs w:val="24"/>
        </w:rPr>
        <w:t>inição do escopo de atuação do C</w:t>
      </w:r>
      <w:r w:rsidR="001937B5" w:rsidRPr="001937B5">
        <w:rPr>
          <w:sz w:val="24"/>
          <w:szCs w:val="24"/>
        </w:rPr>
        <w:t>onselho familiar</w:t>
      </w:r>
      <w:r>
        <w:rPr>
          <w:sz w:val="24"/>
          <w:szCs w:val="24"/>
        </w:rPr>
        <w:t xml:space="preserve">, na dimensão da família, e do </w:t>
      </w:r>
      <w:r w:rsidR="00065E4B">
        <w:rPr>
          <w:sz w:val="24"/>
          <w:szCs w:val="24"/>
        </w:rPr>
        <w:t>c</w:t>
      </w:r>
      <w:r w:rsidR="001937B5" w:rsidRPr="001937B5">
        <w:rPr>
          <w:sz w:val="24"/>
          <w:szCs w:val="24"/>
        </w:rPr>
        <w:t>omitê de sócios, na dimensão da propriedade;</w:t>
      </w:r>
    </w:p>
    <w:p w14:paraId="13046B6B" w14:textId="2DDC7C6B"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at</w:t>
      </w:r>
      <w:r w:rsidR="001937B5" w:rsidRPr="001937B5">
        <w:rPr>
          <w:sz w:val="24"/>
          <w:szCs w:val="24"/>
        </w:rPr>
        <w:t>uar na interlocução dos projetos que atendam aos interesses da organização na sua interação com os sócios ou a família;</w:t>
      </w:r>
    </w:p>
    <w:p w14:paraId="2B99A5B0" w14:textId="77C1EF2D"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a</w:t>
      </w:r>
      <w:r w:rsidR="001937B5" w:rsidRPr="001937B5">
        <w:rPr>
          <w:sz w:val="24"/>
          <w:szCs w:val="24"/>
        </w:rPr>
        <w:t xml:space="preserve">poiar o processo de sucessão dos sócios, participando da construção e </w:t>
      </w:r>
      <w:r>
        <w:rPr>
          <w:sz w:val="24"/>
          <w:szCs w:val="24"/>
        </w:rPr>
        <w:t xml:space="preserve">do </w:t>
      </w:r>
      <w:r w:rsidR="001937B5" w:rsidRPr="001937B5">
        <w:rPr>
          <w:sz w:val="24"/>
          <w:szCs w:val="24"/>
        </w:rPr>
        <w:t>desenvolvimento do programa de formação</w:t>
      </w:r>
      <w:r w:rsidR="00065E4B">
        <w:rPr>
          <w:sz w:val="24"/>
          <w:szCs w:val="24"/>
        </w:rPr>
        <w:t xml:space="preserve"> e/ou p</w:t>
      </w:r>
      <w:r w:rsidR="001937B5" w:rsidRPr="001937B5">
        <w:rPr>
          <w:sz w:val="24"/>
          <w:szCs w:val="24"/>
        </w:rPr>
        <w:t>reparação de sócios e futuros sócios;</w:t>
      </w:r>
    </w:p>
    <w:p w14:paraId="40762528" w14:textId="4C14C580"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p</w:t>
      </w:r>
      <w:r w:rsidR="001937B5" w:rsidRPr="001937B5">
        <w:rPr>
          <w:sz w:val="24"/>
          <w:szCs w:val="24"/>
        </w:rPr>
        <w:t xml:space="preserve">articipar da estruturação e </w:t>
      </w:r>
      <w:r>
        <w:rPr>
          <w:sz w:val="24"/>
          <w:szCs w:val="24"/>
        </w:rPr>
        <w:t xml:space="preserve">da </w:t>
      </w:r>
      <w:r w:rsidR="001937B5" w:rsidRPr="001937B5">
        <w:rPr>
          <w:sz w:val="24"/>
          <w:szCs w:val="24"/>
        </w:rPr>
        <w:t>manutenção de documentos pertinentes à empresa de controle familiar, tais como o acordo de sócios e o protocolo familiar;</w:t>
      </w:r>
    </w:p>
    <w:p w14:paraId="0F7C4FAB" w14:textId="501EE4B9"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a</w:t>
      </w:r>
      <w:r w:rsidR="001937B5" w:rsidRPr="001937B5">
        <w:rPr>
          <w:sz w:val="24"/>
          <w:szCs w:val="24"/>
        </w:rPr>
        <w:t xml:space="preserve">ssegurar o correto fluxo de informações do sistema de governança junto aos diversos </w:t>
      </w:r>
      <w:r w:rsidR="001937B5" w:rsidRPr="00F61761">
        <w:rPr>
          <w:i/>
          <w:sz w:val="24"/>
          <w:szCs w:val="24"/>
        </w:rPr>
        <w:t>stakeholders</w:t>
      </w:r>
      <w:r w:rsidR="001937B5" w:rsidRPr="001937B5">
        <w:rPr>
          <w:sz w:val="24"/>
          <w:szCs w:val="24"/>
        </w:rPr>
        <w:t>;</w:t>
      </w:r>
    </w:p>
    <w:p w14:paraId="2F090852" w14:textId="115758EE" w:rsidR="001937B5" w:rsidRPr="001937B5" w:rsidRDefault="001937B5" w:rsidP="001937B5">
      <w:pPr>
        <w:pBdr>
          <w:top w:val="single" w:sz="4" w:space="1" w:color="auto"/>
          <w:left w:val="single" w:sz="4" w:space="4" w:color="auto"/>
          <w:bottom w:val="single" w:sz="4" w:space="1" w:color="auto"/>
          <w:right w:val="single" w:sz="4" w:space="4" w:color="auto"/>
        </w:pBdr>
        <w:jc w:val="both"/>
        <w:rPr>
          <w:sz w:val="24"/>
          <w:szCs w:val="24"/>
        </w:rPr>
      </w:pPr>
      <w:r w:rsidRPr="001937B5">
        <w:rPr>
          <w:sz w:val="24"/>
          <w:szCs w:val="24"/>
        </w:rPr>
        <w:t>•</w:t>
      </w:r>
      <w:r w:rsidRPr="001937B5">
        <w:rPr>
          <w:sz w:val="24"/>
          <w:szCs w:val="24"/>
        </w:rPr>
        <w:tab/>
      </w:r>
      <w:r w:rsidR="003505A4">
        <w:rPr>
          <w:sz w:val="24"/>
          <w:szCs w:val="24"/>
        </w:rPr>
        <w:t>t</w:t>
      </w:r>
      <w:r w:rsidRPr="001937B5">
        <w:rPr>
          <w:sz w:val="24"/>
          <w:szCs w:val="24"/>
        </w:rPr>
        <w:t>ratar os temas complexos e sensíveis de forma estruturada, com a mitigação de conflitos de interesses;</w:t>
      </w:r>
    </w:p>
    <w:p w14:paraId="08910A48" w14:textId="542C5EE1"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z</w:t>
      </w:r>
      <w:r w:rsidR="001937B5" w:rsidRPr="001937B5">
        <w:rPr>
          <w:sz w:val="24"/>
          <w:szCs w:val="24"/>
        </w:rPr>
        <w:t>elar pela preservação d</w:t>
      </w:r>
      <w:r>
        <w:rPr>
          <w:sz w:val="24"/>
          <w:szCs w:val="24"/>
        </w:rPr>
        <w:t>e</w:t>
      </w:r>
      <w:r w:rsidR="001937B5" w:rsidRPr="001937B5">
        <w:rPr>
          <w:sz w:val="24"/>
          <w:szCs w:val="24"/>
        </w:rPr>
        <w:t xml:space="preserve"> propósitos, valores e princípios que conduzem a empresa de controle familiar ao atingimento de seus objetivos;</w:t>
      </w:r>
    </w:p>
    <w:p w14:paraId="3F44337D" w14:textId="1AF1CC38"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p</w:t>
      </w:r>
      <w:r w:rsidR="001937B5" w:rsidRPr="001937B5">
        <w:rPr>
          <w:sz w:val="24"/>
          <w:szCs w:val="24"/>
        </w:rPr>
        <w:t>reservar a história que cultiva o sentimento de pertencimento à família e o compromisso com o legado entre as gerações;</w:t>
      </w:r>
    </w:p>
    <w:p w14:paraId="36781941" w14:textId="35271A7E" w:rsidR="001937B5" w:rsidRPr="001937B5" w:rsidRDefault="003505A4" w:rsidP="001937B5">
      <w:pPr>
        <w:pBdr>
          <w:top w:val="single" w:sz="4" w:space="1" w:color="auto"/>
          <w:left w:val="single" w:sz="4" w:space="4" w:color="auto"/>
          <w:bottom w:val="single" w:sz="4" w:space="1" w:color="auto"/>
          <w:right w:val="single" w:sz="4" w:space="4" w:color="auto"/>
        </w:pBdr>
        <w:jc w:val="both"/>
        <w:rPr>
          <w:sz w:val="24"/>
          <w:szCs w:val="24"/>
        </w:rPr>
      </w:pPr>
      <w:r>
        <w:rPr>
          <w:sz w:val="24"/>
          <w:szCs w:val="24"/>
        </w:rPr>
        <w:t>•</w:t>
      </w:r>
      <w:r>
        <w:rPr>
          <w:sz w:val="24"/>
          <w:szCs w:val="24"/>
        </w:rPr>
        <w:tab/>
        <w:t>p</w:t>
      </w:r>
      <w:r w:rsidR="001937B5" w:rsidRPr="001937B5">
        <w:rPr>
          <w:sz w:val="24"/>
          <w:szCs w:val="24"/>
        </w:rPr>
        <w:t>roporcionar a comunicação efetiva entre a governança corporativa e a governança familiar.</w:t>
      </w:r>
    </w:p>
    <w:p w14:paraId="386D9A18" w14:textId="6C12E320" w:rsidR="001937B5" w:rsidRPr="001937B5" w:rsidRDefault="001937B5" w:rsidP="001937B5">
      <w:pPr>
        <w:pBdr>
          <w:top w:val="single" w:sz="4" w:space="1" w:color="auto"/>
          <w:left w:val="single" w:sz="4" w:space="4" w:color="auto"/>
          <w:bottom w:val="single" w:sz="4" w:space="1" w:color="auto"/>
          <w:right w:val="single" w:sz="4" w:space="4" w:color="auto"/>
        </w:pBdr>
        <w:jc w:val="both"/>
        <w:rPr>
          <w:sz w:val="24"/>
          <w:szCs w:val="24"/>
        </w:rPr>
      </w:pPr>
      <w:r w:rsidRPr="001937B5">
        <w:rPr>
          <w:sz w:val="24"/>
          <w:szCs w:val="24"/>
        </w:rPr>
        <w:t xml:space="preserve">Para que o </w:t>
      </w:r>
      <w:r w:rsidRPr="00F61761">
        <w:rPr>
          <w:i/>
          <w:sz w:val="24"/>
          <w:szCs w:val="24"/>
        </w:rPr>
        <w:t>governance officer</w:t>
      </w:r>
      <w:r w:rsidRPr="001937B5">
        <w:rPr>
          <w:sz w:val="24"/>
          <w:szCs w:val="24"/>
        </w:rPr>
        <w:t xml:space="preserve"> consiga transitar pelas três dimensões (propriedade, família e empresa), é imprescindível que atue com imparcialidade, disponha de poder de articulação e autoridade (</w:t>
      </w:r>
      <w:r w:rsidRPr="00F61761">
        <w:rPr>
          <w:i/>
          <w:sz w:val="24"/>
          <w:szCs w:val="24"/>
        </w:rPr>
        <w:t>empowerment</w:t>
      </w:r>
      <w:r w:rsidRPr="001937B5">
        <w:rPr>
          <w:sz w:val="24"/>
          <w:szCs w:val="24"/>
        </w:rPr>
        <w:t xml:space="preserve">) e, sobretudo, tenha a sensibilidade apurada para modular a sua atuação de </w:t>
      </w:r>
      <w:r w:rsidR="003505A4">
        <w:rPr>
          <w:sz w:val="24"/>
          <w:szCs w:val="24"/>
        </w:rPr>
        <w:t>maneira</w:t>
      </w:r>
      <w:r w:rsidRPr="001937B5">
        <w:rPr>
          <w:sz w:val="24"/>
          <w:szCs w:val="24"/>
        </w:rPr>
        <w:t xml:space="preserve"> harmônica e estruturada nestas três dimensões.</w:t>
      </w:r>
    </w:p>
    <w:p w14:paraId="5675435E" w14:textId="5FBD6F7F" w:rsidR="002A0983" w:rsidRPr="007B126B" w:rsidRDefault="001937B5" w:rsidP="001937B5">
      <w:pPr>
        <w:pBdr>
          <w:top w:val="single" w:sz="4" w:space="1" w:color="auto"/>
          <w:left w:val="single" w:sz="4" w:space="4" w:color="auto"/>
          <w:bottom w:val="single" w:sz="4" w:space="1" w:color="auto"/>
          <w:right w:val="single" w:sz="4" w:space="4" w:color="auto"/>
        </w:pBdr>
        <w:jc w:val="both"/>
        <w:rPr>
          <w:sz w:val="24"/>
          <w:szCs w:val="24"/>
        </w:rPr>
      </w:pPr>
      <w:r w:rsidRPr="001937B5">
        <w:rPr>
          <w:sz w:val="24"/>
          <w:szCs w:val="24"/>
        </w:rPr>
        <w:t>Para as empresas que pretendem gerar ou preservar valor por meio da implementação das boas práticas de governança, independentemente do seu estágio de amadurecimento, há uma oportunidade de contar com esse profissional e seguir essa jornada contínua de evolução.</w:t>
      </w:r>
    </w:p>
    <w:p w14:paraId="7AED1CD3" w14:textId="5EF4EF26" w:rsidR="007C0BE0" w:rsidRDefault="00797FB8" w:rsidP="001202A4">
      <w:pPr>
        <w:pBdr>
          <w:top w:val="single" w:sz="4" w:space="1" w:color="auto"/>
          <w:left w:val="single" w:sz="4" w:space="4" w:color="auto"/>
          <w:bottom w:val="single" w:sz="4" w:space="1" w:color="auto"/>
          <w:right w:val="single" w:sz="4" w:space="4" w:color="auto"/>
        </w:pBdr>
        <w:jc w:val="both"/>
        <w:rPr>
          <w:sz w:val="24"/>
          <w:szCs w:val="24"/>
        </w:rPr>
      </w:pPr>
      <w:r w:rsidRPr="007B126B">
        <w:rPr>
          <w:sz w:val="24"/>
          <w:szCs w:val="24"/>
          <w:highlight w:val="yellow"/>
        </w:rPr>
        <w:t xml:space="preserve">&lt;fim do </w:t>
      </w:r>
      <w:r w:rsidR="003B025E">
        <w:rPr>
          <w:sz w:val="24"/>
          <w:szCs w:val="24"/>
          <w:highlight w:val="yellow"/>
        </w:rPr>
        <w:t>quadro</w:t>
      </w:r>
      <w:r w:rsidRPr="007B126B">
        <w:rPr>
          <w:sz w:val="24"/>
          <w:szCs w:val="24"/>
          <w:highlight w:val="yellow"/>
        </w:rPr>
        <w:t>&gt;</w:t>
      </w:r>
    </w:p>
    <w:p w14:paraId="758762C3" w14:textId="4F1A953D" w:rsidR="008235CE" w:rsidRDefault="008235CE" w:rsidP="00154FFA">
      <w:pPr>
        <w:jc w:val="both"/>
        <w:rPr>
          <w:sz w:val="24"/>
          <w:szCs w:val="24"/>
        </w:rPr>
      </w:pPr>
    </w:p>
    <w:p w14:paraId="49DC2811" w14:textId="2FC5E9CA" w:rsidR="00B3141B" w:rsidRDefault="00B3141B" w:rsidP="00154FFA">
      <w:pPr>
        <w:jc w:val="both"/>
        <w:rPr>
          <w:sz w:val="24"/>
          <w:szCs w:val="24"/>
        </w:rPr>
      </w:pPr>
    </w:p>
    <w:p w14:paraId="56A6C26C" w14:textId="77777777" w:rsidR="00B3141B" w:rsidRDefault="00B3141B" w:rsidP="00154FFA">
      <w:pPr>
        <w:jc w:val="both"/>
        <w:rPr>
          <w:sz w:val="24"/>
          <w:szCs w:val="24"/>
        </w:rPr>
      </w:pPr>
    </w:p>
    <w:p w14:paraId="4ADECA97" w14:textId="165FBB30" w:rsidR="00206A42" w:rsidRPr="00206A42" w:rsidRDefault="00D44959" w:rsidP="00206A42">
      <w:pPr>
        <w:pBdr>
          <w:top w:val="single" w:sz="4" w:space="1" w:color="auto"/>
          <w:left w:val="single" w:sz="4" w:space="4" w:color="auto"/>
          <w:bottom w:val="single" w:sz="4" w:space="1" w:color="auto"/>
          <w:right w:val="single" w:sz="4" w:space="4" w:color="auto"/>
        </w:pBdr>
        <w:jc w:val="both"/>
        <w:rPr>
          <w:b/>
          <w:color w:val="0070C0"/>
          <w:sz w:val="24"/>
          <w:szCs w:val="24"/>
        </w:rPr>
      </w:pPr>
      <w:r>
        <w:rPr>
          <w:b/>
          <w:color w:val="0070C0"/>
          <w:sz w:val="24"/>
          <w:szCs w:val="24"/>
        </w:rPr>
        <w:lastRenderedPageBreak/>
        <w:t>Quadro 3</w:t>
      </w:r>
      <w:r w:rsidR="00206A42" w:rsidRPr="00206A42">
        <w:rPr>
          <w:b/>
          <w:color w:val="0070C0"/>
          <w:sz w:val="24"/>
          <w:szCs w:val="24"/>
        </w:rPr>
        <w:t xml:space="preserve"> - Importância das atas de reunião</w:t>
      </w:r>
    </w:p>
    <w:p w14:paraId="35F8E18B" w14:textId="77777777" w:rsidR="00206A42" w:rsidRPr="00206A42" w:rsidRDefault="00206A42" w:rsidP="00206A42">
      <w:pPr>
        <w:pBdr>
          <w:top w:val="single" w:sz="4" w:space="1" w:color="auto"/>
          <w:left w:val="single" w:sz="4" w:space="4" w:color="auto"/>
          <w:bottom w:val="single" w:sz="4" w:space="1" w:color="auto"/>
          <w:right w:val="single" w:sz="4" w:space="4" w:color="auto"/>
        </w:pBdr>
        <w:jc w:val="both"/>
        <w:rPr>
          <w:sz w:val="24"/>
          <w:szCs w:val="24"/>
        </w:rPr>
      </w:pPr>
      <w:r w:rsidRPr="00206A42">
        <w:rPr>
          <w:sz w:val="24"/>
          <w:szCs w:val="24"/>
        </w:rPr>
        <w:t>A ata é um documento oficial, legal e indispensável para dar transparência ao processo decisório. Nela são registrados as decisões e os elementos que fundamentaram o processo decisório pelo Conselho de administração, pelo Conselho fiscal, pelos comitês de assessoramento e pelos demais órgãos de governança.</w:t>
      </w:r>
    </w:p>
    <w:p w14:paraId="27F15F33" w14:textId="77777777" w:rsidR="00206A42" w:rsidRPr="00206A42" w:rsidRDefault="00206A42" w:rsidP="00206A42">
      <w:pPr>
        <w:pBdr>
          <w:top w:val="single" w:sz="4" w:space="1" w:color="auto"/>
          <w:left w:val="single" w:sz="4" w:space="4" w:color="auto"/>
          <w:bottom w:val="single" w:sz="4" w:space="1" w:color="auto"/>
          <w:right w:val="single" w:sz="4" w:space="4" w:color="auto"/>
        </w:pBdr>
        <w:jc w:val="both"/>
        <w:rPr>
          <w:sz w:val="24"/>
          <w:szCs w:val="24"/>
        </w:rPr>
      </w:pPr>
      <w:r w:rsidRPr="00206A42">
        <w:rPr>
          <w:sz w:val="24"/>
          <w:szCs w:val="24"/>
        </w:rPr>
        <w:t>A rastreabilidade da decisão é um fator muito importante, mais ainda para as organizações que prestam contas a agentes de regulação, seja setorial ou do mercado de capitais.</w:t>
      </w:r>
    </w:p>
    <w:p w14:paraId="71DDE8DD" w14:textId="2496CD1E" w:rsidR="00206A42" w:rsidRPr="00206A42" w:rsidRDefault="00206A42" w:rsidP="00206A42">
      <w:pPr>
        <w:pBdr>
          <w:top w:val="single" w:sz="4" w:space="1" w:color="auto"/>
          <w:left w:val="single" w:sz="4" w:space="4" w:color="auto"/>
          <w:bottom w:val="single" w:sz="4" w:space="1" w:color="auto"/>
          <w:right w:val="single" w:sz="4" w:space="4" w:color="auto"/>
        </w:pBdr>
        <w:jc w:val="both"/>
        <w:rPr>
          <w:sz w:val="24"/>
          <w:szCs w:val="24"/>
        </w:rPr>
      </w:pPr>
      <w:r w:rsidRPr="00206A42">
        <w:rPr>
          <w:sz w:val="24"/>
          <w:szCs w:val="24"/>
        </w:rPr>
        <w:t>Tanto para o regulador como para o administrador, em caso de um processo administrativo ou judicial, a ata tem fundamental relevância para identificar o cumprimento dos deveres dos administradores e as bases para a tomada de decisão.</w:t>
      </w:r>
    </w:p>
    <w:p w14:paraId="693B4F1C" w14:textId="5397CC52" w:rsidR="00206A42" w:rsidRPr="00206A42" w:rsidRDefault="00206A42" w:rsidP="00206A42">
      <w:pPr>
        <w:pBdr>
          <w:top w:val="single" w:sz="4" w:space="1" w:color="auto"/>
          <w:left w:val="single" w:sz="4" w:space="4" w:color="auto"/>
          <w:bottom w:val="single" w:sz="4" w:space="1" w:color="auto"/>
          <w:right w:val="single" w:sz="4" w:space="4" w:color="auto"/>
        </w:pBdr>
        <w:jc w:val="both"/>
        <w:rPr>
          <w:sz w:val="24"/>
          <w:szCs w:val="24"/>
        </w:rPr>
      </w:pPr>
      <w:r w:rsidRPr="00206A42">
        <w:rPr>
          <w:sz w:val="24"/>
          <w:szCs w:val="24"/>
        </w:rPr>
        <w:t xml:space="preserve">Da mesma forma, a competência de monitoramento da gestão, atribuída ao Conselho de administração, terá na ata uma fonte inequívoca para evidenciar que, independentemente de uma tomada de decisão, os conselheiros atuaram preventivamente e proativamente visando ao melhor interesse da organização. </w:t>
      </w:r>
    </w:p>
    <w:p w14:paraId="2356C382" w14:textId="3A44C28B" w:rsidR="00206A42" w:rsidRPr="00206A42" w:rsidRDefault="00206A42" w:rsidP="00206A42">
      <w:pPr>
        <w:pBdr>
          <w:top w:val="single" w:sz="4" w:space="1" w:color="auto"/>
          <w:left w:val="single" w:sz="4" w:space="4" w:color="auto"/>
          <w:bottom w:val="single" w:sz="4" w:space="1" w:color="auto"/>
          <w:right w:val="single" w:sz="4" w:space="4" w:color="auto"/>
        </w:pBdr>
        <w:jc w:val="both"/>
        <w:rPr>
          <w:sz w:val="24"/>
          <w:szCs w:val="24"/>
        </w:rPr>
      </w:pPr>
      <w:r w:rsidRPr="00206A42">
        <w:rPr>
          <w:sz w:val="24"/>
          <w:szCs w:val="24"/>
        </w:rPr>
        <w:t xml:space="preserve">Elaborar uma ata não é um ato burocrático e demanda visão estratégica. Equivocadamente, alguns gestores e administradores ainda a consideram um simples documento que tem por objetivo unicamente comprovar a ocorrência de uma reunião e a aprovação ou reprovação de uma matéria pelo órgão competente. </w:t>
      </w:r>
    </w:p>
    <w:p w14:paraId="0AB38EAC" w14:textId="77777777" w:rsidR="00206A42" w:rsidRPr="00206A42" w:rsidRDefault="00206A42" w:rsidP="00206A42">
      <w:pPr>
        <w:pBdr>
          <w:top w:val="single" w:sz="4" w:space="1" w:color="auto"/>
          <w:left w:val="single" w:sz="4" w:space="4" w:color="auto"/>
          <w:bottom w:val="single" w:sz="4" w:space="1" w:color="auto"/>
          <w:right w:val="single" w:sz="4" w:space="4" w:color="auto"/>
        </w:pBdr>
        <w:jc w:val="both"/>
        <w:rPr>
          <w:sz w:val="24"/>
          <w:szCs w:val="24"/>
        </w:rPr>
      </w:pPr>
      <w:r w:rsidRPr="00206A42">
        <w:rPr>
          <w:sz w:val="24"/>
          <w:szCs w:val="24"/>
        </w:rPr>
        <w:t>Como um excelente instrumento para uma governança eficaz, algumas características e elementos básicos devem estar presentes:</w:t>
      </w:r>
    </w:p>
    <w:p w14:paraId="1892EF4A"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registrar voto divergente e abstenção de voto;</w:t>
      </w:r>
    </w:p>
    <w:p w14:paraId="57F2AD2B"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ser lida, aprovada e assinada após o término das reuniões;</w:t>
      </w:r>
    </w:p>
    <w:p w14:paraId="13EA28CF"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observar os requisitos e formas estabelecidos na legislação em vigor, bem como os prazos previstos em lei;</w:t>
      </w:r>
    </w:p>
    <w:p w14:paraId="192C4D0A"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ser clara, objetiva e fidedigna para não gerar interpretações duvidosas;</w:t>
      </w:r>
    </w:p>
    <w:p w14:paraId="5394492E"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registrar a ausência justificada em função de eventuais conflitos de interesses;</w:t>
      </w:r>
    </w:p>
    <w:p w14:paraId="7AC84DA9" w14:textId="6FABFAD9"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registrar a relação dos membros presentes na reunião, os eventuais convidados e a justificativa de ausênci</w:t>
      </w:r>
      <w:r w:rsidR="00065E4B">
        <w:rPr>
          <w:sz w:val="24"/>
          <w:szCs w:val="24"/>
        </w:rPr>
        <w:t>a de membros do c</w:t>
      </w:r>
      <w:r w:rsidRPr="00206A42">
        <w:rPr>
          <w:sz w:val="24"/>
          <w:szCs w:val="24"/>
        </w:rPr>
        <w:t>onselho</w:t>
      </w:r>
      <w:r w:rsidR="00065E4B">
        <w:rPr>
          <w:sz w:val="24"/>
          <w:szCs w:val="24"/>
        </w:rPr>
        <w:t>, da diretoria e/ou dos c</w:t>
      </w:r>
      <w:r w:rsidRPr="00206A42">
        <w:rPr>
          <w:sz w:val="24"/>
          <w:szCs w:val="24"/>
        </w:rPr>
        <w:t>omitê</w:t>
      </w:r>
      <w:r w:rsidR="00065E4B">
        <w:rPr>
          <w:sz w:val="24"/>
          <w:szCs w:val="24"/>
        </w:rPr>
        <w:t>s</w:t>
      </w:r>
      <w:r w:rsidRPr="00206A42">
        <w:rPr>
          <w:sz w:val="24"/>
          <w:szCs w:val="24"/>
        </w:rPr>
        <w:t>;</w:t>
      </w:r>
    </w:p>
    <w:p w14:paraId="7158586F"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 xml:space="preserve">registrar manifestação dos órgãos de apoio e/ou técnicos, sempre que houver; </w:t>
      </w:r>
    </w:p>
    <w:p w14:paraId="654586E5"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fazer constar os elementos que fundamentaram o processo da tomada de decisão dos conselheiros e/ou de partes envolvidas, em especial sobre transações com partes relacionadas;</w:t>
      </w:r>
    </w:p>
    <w:p w14:paraId="3754E0AD"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ser assinada e arquivada no respectivo livro de atas e, quando necessário, registrada e publicada nos órgãos de regulamentação;</w:t>
      </w:r>
    </w:p>
    <w:p w14:paraId="4E3C0C63" w14:textId="77777777" w:rsidR="00206A42" w:rsidRPr="00206A42" w:rsidRDefault="00206A42" w:rsidP="00206A42">
      <w:pPr>
        <w:pStyle w:val="PargrafodaLista"/>
        <w:numPr>
          <w:ilvl w:val="0"/>
          <w:numId w:val="25"/>
        </w:numPr>
        <w:pBdr>
          <w:top w:val="single" w:sz="4" w:space="1" w:color="auto"/>
          <w:left w:val="single" w:sz="4" w:space="4" w:color="auto"/>
          <w:bottom w:val="single" w:sz="4" w:space="1" w:color="auto"/>
          <w:right w:val="single" w:sz="4" w:space="4" w:color="auto"/>
        </w:pBdr>
        <w:ind w:left="357" w:hanging="357"/>
        <w:jc w:val="both"/>
        <w:rPr>
          <w:sz w:val="24"/>
          <w:szCs w:val="24"/>
        </w:rPr>
      </w:pPr>
      <w:r w:rsidRPr="00206A42">
        <w:rPr>
          <w:sz w:val="24"/>
          <w:szCs w:val="24"/>
        </w:rPr>
        <w:t>ter sua integridade preservada, inclusive em meios eletrônicos.</w:t>
      </w:r>
    </w:p>
    <w:p w14:paraId="70B40D00" w14:textId="77777777" w:rsidR="00206A42" w:rsidRPr="00206A42" w:rsidRDefault="00206A42" w:rsidP="00206A42">
      <w:pPr>
        <w:pBdr>
          <w:top w:val="single" w:sz="4" w:space="1" w:color="auto"/>
          <w:left w:val="single" w:sz="4" w:space="4" w:color="auto"/>
          <w:bottom w:val="single" w:sz="4" w:space="1" w:color="auto"/>
          <w:right w:val="single" w:sz="4" w:space="4" w:color="auto"/>
        </w:pBdr>
        <w:jc w:val="both"/>
        <w:rPr>
          <w:sz w:val="24"/>
          <w:szCs w:val="24"/>
        </w:rPr>
      </w:pPr>
    </w:p>
    <w:p w14:paraId="769BD0EF" w14:textId="5EBD04CC" w:rsidR="00A9419A" w:rsidRPr="0074686E" w:rsidRDefault="00206A42" w:rsidP="0074686E">
      <w:pPr>
        <w:pBdr>
          <w:top w:val="single" w:sz="4" w:space="1" w:color="auto"/>
          <w:left w:val="single" w:sz="4" w:space="4" w:color="auto"/>
          <w:bottom w:val="single" w:sz="4" w:space="1" w:color="auto"/>
          <w:right w:val="single" w:sz="4" w:space="4" w:color="auto"/>
        </w:pBdr>
        <w:jc w:val="both"/>
        <w:rPr>
          <w:sz w:val="24"/>
          <w:szCs w:val="24"/>
        </w:rPr>
      </w:pPr>
      <w:r w:rsidRPr="00206A42">
        <w:rPr>
          <w:sz w:val="24"/>
          <w:szCs w:val="24"/>
          <w:highlight w:val="yellow"/>
        </w:rPr>
        <w:t>&lt;fim do quadro&gt;</w:t>
      </w:r>
      <w:r w:rsidR="00A9419A">
        <w:rPr>
          <w:i/>
        </w:rPr>
        <w:br w:type="page"/>
      </w:r>
    </w:p>
    <w:p w14:paraId="17F9EE2E" w14:textId="2EEA6BCE" w:rsidR="00EE3CC4" w:rsidRDefault="00A9419A" w:rsidP="00A9419A">
      <w:pPr>
        <w:pStyle w:val="Ttulo1"/>
        <w:numPr>
          <w:ilvl w:val="0"/>
          <w:numId w:val="3"/>
        </w:numPr>
      </w:pPr>
      <w:bookmarkStart w:id="63" w:name="_Toc92187735"/>
      <w:r>
        <w:lastRenderedPageBreak/>
        <w:t>Governance Officer</w:t>
      </w:r>
      <w:bookmarkEnd w:id="63"/>
    </w:p>
    <w:p w14:paraId="72367D73" w14:textId="77777777" w:rsidR="00A9419A" w:rsidRPr="00A9419A" w:rsidRDefault="00A9419A" w:rsidP="00A9419A"/>
    <w:p w14:paraId="0D99A011" w14:textId="0ED38551" w:rsidR="00ED0644" w:rsidRPr="00663389" w:rsidRDefault="009926E6" w:rsidP="00ED0644">
      <w:pPr>
        <w:jc w:val="both"/>
        <w:rPr>
          <w:sz w:val="24"/>
          <w:szCs w:val="24"/>
        </w:rPr>
      </w:pPr>
      <w:r w:rsidRPr="00663389">
        <w:rPr>
          <w:sz w:val="24"/>
          <w:szCs w:val="24"/>
        </w:rPr>
        <w:t>É consenso</w:t>
      </w:r>
      <w:r w:rsidR="00ED0644" w:rsidRPr="00663389">
        <w:rPr>
          <w:sz w:val="24"/>
          <w:szCs w:val="24"/>
        </w:rPr>
        <w:t xml:space="preserve"> que a implantação de um sistema de governança com seus órgãos e </w:t>
      </w:r>
      <w:r w:rsidR="00436B2A" w:rsidRPr="00663389">
        <w:rPr>
          <w:sz w:val="24"/>
          <w:szCs w:val="24"/>
        </w:rPr>
        <w:t xml:space="preserve">agentes qualifica o processo decisório </w:t>
      </w:r>
      <w:r w:rsidR="00ED0644" w:rsidRPr="00663389">
        <w:rPr>
          <w:sz w:val="24"/>
          <w:szCs w:val="24"/>
        </w:rPr>
        <w:t xml:space="preserve">das </w:t>
      </w:r>
      <w:r w:rsidR="00571284" w:rsidRPr="00663389">
        <w:rPr>
          <w:sz w:val="24"/>
          <w:szCs w:val="24"/>
        </w:rPr>
        <w:t xml:space="preserve">organizações </w:t>
      </w:r>
      <w:r w:rsidR="00ED0644" w:rsidRPr="00663389">
        <w:rPr>
          <w:sz w:val="24"/>
          <w:szCs w:val="24"/>
        </w:rPr>
        <w:t>e</w:t>
      </w:r>
      <w:r w:rsidR="00E179C9" w:rsidRPr="00663389">
        <w:rPr>
          <w:sz w:val="24"/>
          <w:szCs w:val="24"/>
        </w:rPr>
        <w:t>,</w:t>
      </w:r>
      <w:r w:rsidR="00ED0644" w:rsidRPr="00663389">
        <w:rPr>
          <w:sz w:val="24"/>
          <w:szCs w:val="24"/>
        </w:rPr>
        <w:t xml:space="preserve"> consequentemente</w:t>
      </w:r>
      <w:r w:rsidR="00E179C9" w:rsidRPr="00663389">
        <w:rPr>
          <w:sz w:val="24"/>
          <w:szCs w:val="24"/>
        </w:rPr>
        <w:t>,</w:t>
      </w:r>
      <w:r w:rsidR="00ED0644" w:rsidRPr="00663389">
        <w:rPr>
          <w:sz w:val="24"/>
          <w:szCs w:val="24"/>
        </w:rPr>
        <w:t xml:space="preserve"> otimiza o seu desempenho. Também está claro que cabe a todos os agentes do sistema se responsabilizarem pelas práticas de governança, contudo, pouco se fala sobre quem irá operar, monitorar e fomentar as regras de governança adotadas ou aplicáveis </w:t>
      </w:r>
      <w:r w:rsidR="00436B2A" w:rsidRPr="00663389">
        <w:rPr>
          <w:sz w:val="24"/>
          <w:szCs w:val="24"/>
        </w:rPr>
        <w:t>em</w:t>
      </w:r>
      <w:r w:rsidR="00ED0644" w:rsidRPr="00663389">
        <w:rPr>
          <w:sz w:val="24"/>
          <w:szCs w:val="24"/>
        </w:rPr>
        <w:t xml:space="preserve"> cada organização: </w:t>
      </w:r>
      <w:r w:rsidR="00436B2A" w:rsidRPr="00663389">
        <w:rPr>
          <w:sz w:val="24"/>
          <w:szCs w:val="24"/>
        </w:rPr>
        <w:t>o</w:t>
      </w:r>
      <w:r w:rsidR="00ED0644" w:rsidRPr="00663389">
        <w:rPr>
          <w:sz w:val="24"/>
          <w:szCs w:val="24"/>
        </w:rPr>
        <w:t xml:space="preserve"> </w:t>
      </w:r>
      <w:r w:rsidR="00ED0644" w:rsidRPr="00663389">
        <w:rPr>
          <w:i/>
          <w:sz w:val="24"/>
          <w:szCs w:val="24"/>
        </w:rPr>
        <w:t>governance officer</w:t>
      </w:r>
      <w:r w:rsidR="00ED0644" w:rsidRPr="00663389">
        <w:rPr>
          <w:sz w:val="24"/>
          <w:szCs w:val="24"/>
        </w:rPr>
        <w:t>.</w:t>
      </w:r>
    </w:p>
    <w:p w14:paraId="3C1F45E4" w14:textId="53F215FA" w:rsidR="006C516C" w:rsidRDefault="006C516C" w:rsidP="006C516C">
      <w:pPr>
        <w:pStyle w:val="PargrafodaLista"/>
        <w:ind w:left="0"/>
        <w:jc w:val="both"/>
        <w:rPr>
          <w:sz w:val="24"/>
          <w:szCs w:val="24"/>
        </w:rPr>
      </w:pPr>
      <w:r w:rsidRPr="00E46CD4">
        <w:rPr>
          <w:sz w:val="24"/>
          <w:szCs w:val="24"/>
        </w:rPr>
        <w:t xml:space="preserve">O termo </w:t>
      </w:r>
      <w:r w:rsidRPr="006E0FD9">
        <w:rPr>
          <w:i/>
          <w:sz w:val="24"/>
          <w:szCs w:val="24"/>
        </w:rPr>
        <w:t>governance officer</w:t>
      </w:r>
      <w:r w:rsidRPr="00E46CD4">
        <w:rPr>
          <w:sz w:val="24"/>
          <w:szCs w:val="24"/>
        </w:rPr>
        <w:t xml:space="preserve"> </w:t>
      </w:r>
      <w:r w:rsidR="00E06BF6">
        <w:rPr>
          <w:sz w:val="24"/>
          <w:szCs w:val="24"/>
        </w:rPr>
        <w:t xml:space="preserve">ou </w:t>
      </w:r>
      <w:r w:rsidR="00E06BF6" w:rsidRPr="00E06BF6">
        <w:rPr>
          <w:i/>
          <w:sz w:val="24"/>
          <w:szCs w:val="24"/>
        </w:rPr>
        <w:t>corporate secretary</w:t>
      </w:r>
      <w:r w:rsidR="00E06BF6">
        <w:rPr>
          <w:sz w:val="24"/>
          <w:szCs w:val="24"/>
        </w:rPr>
        <w:t xml:space="preserve"> </w:t>
      </w:r>
      <w:r w:rsidRPr="00E46CD4">
        <w:rPr>
          <w:sz w:val="24"/>
          <w:szCs w:val="24"/>
        </w:rPr>
        <w:t xml:space="preserve">é </w:t>
      </w:r>
      <w:r w:rsidR="00E06BF6">
        <w:rPr>
          <w:sz w:val="24"/>
          <w:szCs w:val="24"/>
        </w:rPr>
        <w:t>utilizado</w:t>
      </w:r>
      <w:r w:rsidRPr="00E46CD4">
        <w:rPr>
          <w:sz w:val="24"/>
          <w:szCs w:val="24"/>
        </w:rPr>
        <w:t xml:space="preserve"> no exterior para designar o profissional que atua zelando, implementando e aprimor</w:t>
      </w:r>
      <w:r>
        <w:rPr>
          <w:sz w:val="24"/>
          <w:szCs w:val="24"/>
        </w:rPr>
        <w:t>ando as práticas de governança d</w:t>
      </w:r>
      <w:r w:rsidRPr="00E46CD4">
        <w:rPr>
          <w:sz w:val="24"/>
          <w:szCs w:val="24"/>
        </w:rPr>
        <w:t xml:space="preserve">as organizações. </w:t>
      </w:r>
    </w:p>
    <w:p w14:paraId="0D543EB4" w14:textId="77777777" w:rsidR="00F85C7A" w:rsidRPr="00E46CD4" w:rsidRDefault="00F85C7A" w:rsidP="006C516C">
      <w:pPr>
        <w:pStyle w:val="PargrafodaLista"/>
        <w:ind w:left="0"/>
        <w:jc w:val="both"/>
        <w:rPr>
          <w:sz w:val="24"/>
          <w:szCs w:val="24"/>
        </w:rPr>
      </w:pPr>
    </w:p>
    <w:p w14:paraId="37D7E087" w14:textId="35F91273" w:rsidR="00034F7D" w:rsidRDefault="00034F7D" w:rsidP="003E5FD3">
      <w:pPr>
        <w:pStyle w:val="PargrafodaLista"/>
        <w:ind w:left="0"/>
        <w:jc w:val="both"/>
        <w:rPr>
          <w:sz w:val="24"/>
          <w:szCs w:val="24"/>
        </w:rPr>
      </w:pPr>
      <w:r>
        <w:rPr>
          <w:sz w:val="24"/>
          <w:szCs w:val="24"/>
        </w:rPr>
        <w:t xml:space="preserve">Devido ao caráter estratégico das informações a que tem acesso </w:t>
      </w:r>
      <w:r w:rsidR="006C516C">
        <w:rPr>
          <w:sz w:val="24"/>
          <w:szCs w:val="24"/>
        </w:rPr>
        <w:t>esse</w:t>
      </w:r>
      <w:r>
        <w:rPr>
          <w:sz w:val="24"/>
          <w:szCs w:val="24"/>
        </w:rPr>
        <w:t xml:space="preserve"> profissional, é importante e relevante a</w:t>
      </w:r>
      <w:r w:rsidR="006356C8" w:rsidRPr="006356C8">
        <w:rPr>
          <w:sz w:val="24"/>
          <w:szCs w:val="24"/>
        </w:rPr>
        <w:t xml:space="preserve"> construção de relacionamentos de confiança com todos os públicos com quem interage e uma atuação absolutamente ética, além da</w:t>
      </w:r>
      <w:r w:rsidR="006356C8">
        <w:t xml:space="preserve"> </w:t>
      </w:r>
      <w:r>
        <w:rPr>
          <w:sz w:val="24"/>
          <w:szCs w:val="24"/>
        </w:rPr>
        <w:t>formalização de um</w:t>
      </w:r>
      <w:r w:rsidR="00E41C6A">
        <w:rPr>
          <w:sz w:val="24"/>
          <w:szCs w:val="24"/>
        </w:rPr>
        <w:t xml:space="preserve"> </w:t>
      </w:r>
      <w:r w:rsidR="00E41C6A" w:rsidRPr="00E41C6A">
        <w:rPr>
          <w:b/>
          <w:sz w:val="24"/>
          <w:szCs w:val="24"/>
        </w:rPr>
        <w:t>T</w:t>
      </w:r>
      <w:r w:rsidRPr="00E41C6A">
        <w:rPr>
          <w:b/>
          <w:sz w:val="24"/>
          <w:szCs w:val="24"/>
        </w:rPr>
        <w:t xml:space="preserve">ermo de </w:t>
      </w:r>
      <w:r w:rsidR="00E41C6A" w:rsidRPr="00E41C6A">
        <w:rPr>
          <w:b/>
          <w:sz w:val="24"/>
          <w:szCs w:val="24"/>
        </w:rPr>
        <w:t>S</w:t>
      </w:r>
      <w:r w:rsidRPr="00E41C6A">
        <w:rPr>
          <w:b/>
          <w:sz w:val="24"/>
          <w:szCs w:val="24"/>
        </w:rPr>
        <w:t>igilo</w:t>
      </w:r>
      <w:r w:rsidR="00E41C6A" w:rsidRPr="00E41C6A">
        <w:rPr>
          <w:b/>
          <w:sz w:val="24"/>
          <w:szCs w:val="24"/>
        </w:rPr>
        <w:t xml:space="preserve"> e</w:t>
      </w:r>
      <w:r w:rsidRPr="00E41C6A">
        <w:rPr>
          <w:b/>
          <w:sz w:val="24"/>
          <w:szCs w:val="24"/>
        </w:rPr>
        <w:t xml:space="preserve"> </w:t>
      </w:r>
      <w:r w:rsidR="00E41C6A" w:rsidRPr="00E41C6A">
        <w:rPr>
          <w:b/>
          <w:sz w:val="24"/>
          <w:szCs w:val="24"/>
        </w:rPr>
        <w:t>Confidencialidade</w:t>
      </w:r>
      <w:r w:rsidR="00E41C6A">
        <w:rPr>
          <w:sz w:val="24"/>
          <w:szCs w:val="24"/>
        </w:rPr>
        <w:t xml:space="preserve"> </w:t>
      </w:r>
      <w:r>
        <w:rPr>
          <w:sz w:val="24"/>
          <w:szCs w:val="24"/>
        </w:rPr>
        <w:t>pelo uso</w:t>
      </w:r>
      <w:r w:rsidR="00AA1FC7">
        <w:rPr>
          <w:sz w:val="24"/>
          <w:szCs w:val="24"/>
        </w:rPr>
        <w:t xml:space="preserve"> e </w:t>
      </w:r>
      <w:r w:rsidR="006C516C">
        <w:rPr>
          <w:sz w:val="24"/>
          <w:szCs w:val="24"/>
        </w:rPr>
        <w:t xml:space="preserve">pela </w:t>
      </w:r>
      <w:r w:rsidR="00AA1FC7">
        <w:rPr>
          <w:sz w:val="24"/>
          <w:szCs w:val="24"/>
        </w:rPr>
        <w:t>guarda</w:t>
      </w:r>
      <w:r>
        <w:rPr>
          <w:sz w:val="24"/>
          <w:szCs w:val="24"/>
        </w:rPr>
        <w:t xml:space="preserve"> correto</w:t>
      </w:r>
      <w:r w:rsidR="006D3E03">
        <w:rPr>
          <w:sz w:val="24"/>
          <w:szCs w:val="24"/>
        </w:rPr>
        <w:t>s</w:t>
      </w:r>
      <w:r>
        <w:rPr>
          <w:sz w:val="24"/>
          <w:szCs w:val="24"/>
        </w:rPr>
        <w:t xml:space="preserve"> das informações da organização</w:t>
      </w:r>
      <w:r w:rsidR="006D3E03">
        <w:rPr>
          <w:sz w:val="24"/>
          <w:szCs w:val="24"/>
        </w:rPr>
        <w:t xml:space="preserve">. Também cabe às organizações avaliarem </w:t>
      </w:r>
      <w:r>
        <w:rPr>
          <w:sz w:val="24"/>
          <w:szCs w:val="24"/>
        </w:rPr>
        <w:t xml:space="preserve">contratos de quarentena ou </w:t>
      </w:r>
      <w:r w:rsidRPr="00034F7D">
        <w:rPr>
          <w:i/>
          <w:sz w:val="24"/>
          <w:szCs w:val="24"/>
        </w:rPr>
        <w:t>non compete</w:t>
      </w:r>
      <w:r>
        <w:rPr>
          <w:sz w:val="24"/>
          <w:szCs w:val="24"/>
        </w:rPr>
        <w:t>.</w:t>
      </w:r>
    </w:p>
    <w:p w14:paraId="58517F48" w14:textId="77777777" w:rsidR="00034F7D" w:rsidRDefault="00034F7D" w:rsidP="003E5FD3">
      <w:pPr>
        <w:pStyle w:val="PargrafodaLista"/>
        <w:ind w:left="0"/>
        <w:jc w:val="both"/>
        <w:rPr>
          <w:sz w:val="24"/>
          <w:szCs w:val="24"/>
        </w:rPr>
      </w:pPr>
    </w:p>
    <w:p w14:paraId="72C87775" w14:textId="73450B59" w:rsidR="002672A4" w:rsidRDefault="002672A4" w:rsidP="003E5FD3">
      <w:pPr>
        <w:pStyle w:val="PargrafodaLista"/>
        <w:ind w:left="0"/>
        <w:jc w:val="both"/>
        <w:rPr>
          <w:sz w:val="24"/>
          <w:szCs w:val="24"/>
        </w:rPr>
      </w:pPr>
      <w:r>
        <w:rPr>
          <w:sz w:val="24"/>
          <w:szCs w:val="24"/>
        </w:rPr>
        <w:t xml:space="preserve">A </w:t>
      </w:r>
      <w:r w:rsidRPr="00650575">
        <w:rPr>
          <w:sz w:val="24"/>
          <w:szCs w:val="24"/>
        </w:rPr>
        <w:t>depender d</w:t>
      </w:r>
      <w:r>
        <w:rPr>
          <w:sz w:val="24"/>
          <w:szCs w:val="24"/>
        </w:rPr>
        <w:t xml:space="preserve">a estrutura organizacional, do modelo e do grau de maturidade </w:t>
      </w:r>
      <w:r w:rsidRPr="00650575">
        <w:rPr>
          <w:sz w:val="24"/>
          <w:szCs w:val="24"/>
        </w:rPr>
        <w:t>de governança</w:t>
      </w:r>
      <w:r>
        <w:rPr>
          <w:sz w:val="24"/>
          <w:szCs w:val="24"/>
        </w:rPr>
        <w:t xml:space="preserve"> </w:t>
      </w:r>
      <w:r w:rsidRPr="00650575">
        <w:rPr>
          <w:sz w:val="24"/>
          <w:szCs w:val="24"/>
        </w:rPr>
        <w:t>e até mesmo do tipo de organização</w:t>
      </w:r>
      <w:r>
        <w:rPr>
          <w:sz w:val="24"/>
          <w:szCs w:val="24"/>
        </w:rPr>
        <w:t>, o</w:t>
      </w:r>
      <w:r w:rsidR="00A86164">
        <w:rPr>
          <w:sz w:val="24"/>
          <w:szCs w:val="24"/>
        </w:rPr>
        <w:t xml:space="preserve"> </w:t>
      </w:r>
      <w:r w:rsidR="00A86164" w:rsidRPr="00F85C7A">
        <w:rPr>
          <w:i/>
          <w:sz w:val="24"/>
          <w:szCs w:val="24"/>
        </w:rPr>
        <w:t>governance officer</w:t>
      </w:r>
      <w:r w:rsidR="00A86164">
        <w:rPr>
          <w:sz w:val="24"/>
          <w:szCs w:val="24"/>
        </w:rPr>
        <w:t xml:space="preserve"> </w:t>
      </w:r>
      <w:r>
        <w:rPr>
          <w:sz w:val="24"/>
          <w:szCs w:val="24"/>
        </w:rPr>
        <w:t xml:space="preserve">poderá </w:t>
      </w:r>
      <w:r w:rsidR="0032611D" w:rsidRPr="00650575">
        <w:rPr>
          <w:sz w:val="24"/>
          <w:szCs w:val="24"/>
        </w:rPr>
        <w:t>ter diferentes atribuições e responsabilidades</w:t>
      </w:r>
      <w:r>
        <w:rPr>
          <w:sz w:val="24"/>
          <w:szCs w:val="24"/>
        </w:rPr>
        <w:t xml:space="preserve">. </w:t>
      </w:r>
    </w:p>
    <w:p w14:paraId="67847DCA" w14:textId="4BE1F047" w:rsidR="00834A52" w:rsidRPr="001D5BE6" w:rsidRDefault="00E06BF6" w:rsidP="00834A52">
      <w:pPr>
        <w:jc w:val="both"/>
        <w:rPr>
          <w:sz w:val="24"/>
          <w:szCs w:val="24"/>
        </w:rPr>
      </w:pPr>
      <w:r>
        <w:rPr>
          <w:sz w:val="24"/>
          <w:szCs w:val="24"/>
        </w:rPr>
        <w:t>U</w:t>
      </w:r>
      <w:r w:rsidR="00834A52" w:rsidRPr="003E5FD3">
        <w:rPr>
          <w:sz w:val="24"/>
          <w:szCs w:val="24"/>
        </w:rPr>
        <w:t xml:space="preserve">ma contribuição fundamental do </w:t>
      </w:r>
      <w:r w:rsidR="00834A52" w:rsidRPr="00F85C7A">
        <w:rPr>
          <w:i/>
          <w:sz w:val="24"/>
          <w:szCs w:val="24"/>
        </w:rPr>
        <w:t>governance officer</w:t>
      </w:r>
      <w:r w:rsidR="00834A52" w:rsidRPr="003E5FD3">
        <w:rPr>
          <w:sz w:val="24"/>
          <w:szCs w:val="24"/>
        </w:rPr>
        <w:t xml:space="preserve"> </w:t>
      </w:r>
      <w:r w:rsidR="00834A52">
        <w:rPr>
          <w:sz w:val="24"/>
          <w:szCs w:val="24"/>
        </w:rPr>
        <w:t xml:space="preserve">é criar </w:t>
      </w:r>
      <w:r w:rsidR="00834A52" w:rsidRPr="003E5FD3">
        <w:rPr>
          <w:sz w:val="24"/>
          <w:szCs w:val="24"/>
        </w:rPr>
        <w:t xml:space="preserve">mecanismos para </w:t>
      </w:r>
      <w:r w:rsidR="00363937">
        <w:rPr>
          <w:sz w:val="24"/>
          <w:szCs w:val="24"/>
        </w:rPr>
        <w:t xml:space="preserve">aprimoramento do sistema de </w:t>
      </w:r>
      <w:proofErr w:type="spellStart"/>
      <w:r w:rsidR="00363937">
        <w:rPr>
          <w:sz w:val="24"/>
          <w:szCs w:val="24"/>
        </w:rPr>
        <w:t>governançaconse</w:t>
      </w:r>
      <w:proofErr w:type="spellEnd"/>
      <w:r w:rsidR="00834A52">
        <w:rPr>
          <w:sz w:val="24"/>
          <w:szCs w:val="24"/>
        </w:rPr>
        <w:t xml:space="preserve"> e atuar no sentido </w:t>
      </w:r>
      <w:r w:rsidR="00E46CD4">
        <w:rPr>
          <w:sz w:val="24"/>
          <w:szCs w:val="24"/>
        </w:rPr>
        <w:t>de as</w:t>
      </w:r>
      <w:r w:rsidR="00834A52">
        <w:rPr>
          <w:sz w:val="24"/>
          <w:szCs w:val="24"/>
        </w:rPr>
        <w:t xml:space="preserve"> práticas atestarem e contribuírem para a</w:t>
      </w:r>
      <w:r w:rsidR="00834A52" w:rsidRPr="003E5FD3">
        <w:rPr>
          <w:sz w:val="24"/>
          <w:szCs w:val="24"/>
        </w:rPr>
        <w:t xml:space="preserve"> segurança</w:t>
      </w:r>
      <w:r w:rsidR="00834A52">
        <w:rPr>
          <w:sz w:val="24"/>
          <w:szCs w:val="24"/>
        </w:rPr>
        <w:t xml:space="preserve"> do</w:t>
      </w:r>
      <w:r w:rsidR="00834A52" w:rsidRPr="003E5FD3">
        <w:rPr>
          <w:sz w:val="24"/>
          <w:szCs w:val="24"/>
        </w:rPr>
        <w:t xml:space="preserve">s </w:t>
      </w:r>
      <w:r w:rsidR="00834A52" w:rsidRPr="001D5BE6">
        <w:rPr>
          <w:sz w:val="24"/>
          <w:szCs w:val="24"/>
        </w:rPr>
        <w:t>processos</w:t>
      </w:r>
      <w:r w:rsidR="00526A8C" w:rsidRPr="001D5BE6">
        <w:rPr>
          <w:sz w:val="24"/>
          <w:szCs w:val="24"/>
        </w:rPr>
        <w:t xml:space="preserve"> de governança</w:t>
      </w:r>
      <w:r w:rsidR="00EB6A61" w:rsidRPr="001D5BE6">
        <w:rPr>
          <w:sz w:val="24"/>
          <w:szCs w:val="24"/>
        </w:rPr>
        <w:t xml:space="preserve">. </w:t>
      </w:r>
    </w:p>
    <w:p w14:paraId="7B82BD31" w14:textId="4D210786" w:rsidR="00E06BF6" w:rsidRDefault="00E06BF6" w:rsidP="0055343D">
      <w:pPr>
        <w:jc w:val="both"/>
        <w:rPr>
          <w:sz w:val="24"/>
          <w:szCs w:val="24"/>
        </w:rPr>
      </w:pPr>
      <w:r w:rsidRPr="001D5BE6">
        <w:rPr>
          <w:sz w:val="24"/>
          <w:szCs w:val="24"/>
        </w:rPr>
        <w:t xml:space="preserve">Por ser, provavelmente, o único executivo que transita em todos os órgãos da governança, o </w:t>
      </w:r>
      <w:r w:rsidRPr="001D5BE6">
        <w:rPr>
          <w:i/>
          <w:sz w:val="24"/>
          <w:szCs w:val="24"/>
        </w:rPr>
        <w:t>governance officer</w:t>
      </w:r>
      <w:r w:rsidRPr="001D5BE6">
        <w:rPr>
          <w:sz w:val="24"/>
          <w:szCs w:val="24"/>
        </w:rPr>
        <w:t xml:space="preserve"> desenvolve, ao longo do tempo, uma visão</w:t>
      </w:r>
      <w:r w:rsidR="00586219" w:rsidRPr="001D5BE6">
        <w:t xml:space="preserve"> </w:t>
      </w:r>
      <w:r w:rsidR="00586219" w:rsidRPr="001D5BE6">
        <w:rPr>
          <w:sz w:val="24"/>
          <w:szCs w:val="24"/>
        </w:rPr>
        <w:t>sistêmica e única da organização, estabelecendo conexões e otimizando o fluxo de comunicação e interação entre os diversos órgãos e agentes do sistema de governança</w:t>
      </w:r>
      <w:r w:rsidRPr="001D5BE6">
        <w:rPr>
          <w:sz w:val="24"/>
          <w:szCs w:val="24"/>
        </w:rPr>
        <w:t>, contribuindo ainda para manutenção da coerência das decisões da organização.</w:t>
      </w:r>
    </w:p>
    <w:p w14:paraId="4566CFDA" w14:textId="53B31FAC" w:rsidR="0055343D" w:rsidRDefault="0055343D" w:rsidP="0055343D">
      <w:pPr>
        <w:jc w:val="both"/>
        <w:rPr>
          <w:sz w:val="24"/>
          <w:szCs w:val="24"/>
        </w:rPr>
      </w:pPr>
      <w:r w:rsidRPr="009B7EDC">
        <w:rPr>
          <w:sz w:val="24"/>
          <w:szCs w:val="24"/>
        </w:rPr>
        <w:t>O conhecimento que o</w:t>
      </w:r>
      <w:r w:rsidRPr="00F85C7A">
        <w:rPr>
          <w:i/>
          <w:sz w:val="24"/>
          <w:szCs w:val="24"/>
        </w:rPr>
        <w:t xml:space="preserve"> governance officer</w:t>
      </w:r>
      <w:r w:rsidRPr="009B7EDC">
        <w:rPr>
          <w:sz w:val="24"/>
          <w:szCs w:val="24"/>
        </w:rPr>
        <w:t xml:space="preserve"> tem </w:t>
      </w:r>
      <w:r>
        <w:rPr>
          <w:sz w:val="24"/>
          <w:szCs w:val="24"/>
        </w:rPr>
        <w:t>sobre a</w:t>
      </w:r>
      <w:r w:rsidRPr="009B7EDC">
        <w:rPr>
          <w:sz w:val="24"/>
          <w:szCs w:val="24"/>
        </w:rPr>
        <w:t xml:space="preserve"> </w:t>
      </w:r>
      <w:r>
        <w:rPr>
          <w:sz w:val="24"/>
          <w:szCs w:val="24"/>
        </w:rPr>
        <w:t xml:space="preserve">organização </w:t>
      </w:r>
      <w:r w:rsidR="00586219">
        <w:rPr>
          <w:sz w:val="24"/>
          <w:szCs w:val="24"/>
        </w:rPr>
        <w:t>capacita esse executivo</w:t>
      </w:r>
      <w:r>
        <w:rPr>
          <w:sz w:val="24"/>
          <w:szCs w:val="24"/>
        </w:rPr>
        <w:t xml:space="preserve"> para conduzir o processo de integração de novos membros do </w:t>
      </w:r>
      <w:r w:rsidR="00EE0F09">
        <w:rPr>
          <w:sz w:val="24"/>
          <w:szCs w:val="24"/>
        </w:rPr>
        <w:t>C</w:t>
      </w:r>
      <w:r>
        <w:rPr>
          <w:sz w:val="24"/>
          <w:szCs w:val="24"/>
        </w:rPr>
        <w:t xml:space="preserve">onselho de administração, </w:t>
      </w:r>
      <w:r w:rsidR="00EE0F09">
        <w:rPr>
          <w:sz w:val="24"/>
          <w:szCs w:val="24"/>
        </w:rPr>
        <w:t>do C</w:t>
      </w:r>
      <w:r>
        <w:rPr>
          <w:sz w:val="24"/>
          <w:szCs w:val="24"/>
        </w:rPr>
        <w:t xml:space="preserve">onselho fiscal, </w:t>
      </w:r>
      <w:r w:rsidR="00EE0F09">
        <w:rPr>
          <w:sz w:val="24"/>
          <w:szCs w:val="24"/>
        </w:rPr>
        <w:t>da D</w:t>
      </w:r>
      <w:r>
        <w:rPr>
          <w:sz w:val="24"/>
          <w:szCs w:val="24"/>
        </w:rPr>
        <w:t xml:space="preserve">iretora executiva, </w:t>
      </w:r>
      <w:r w:rsidR="00EE0F09">
        <w:rPr>
          <w:sz w:val="24"/>
          <w:szCs w:val="24"/>
        </w:rPr>
        <w:t>de C</w:t>
      </w:r>
      <w:r>
        <w:rPr>
          <w:sz w:val="24"/>
          <w:szCs w:val="24"/>
        </w:rPr>
        <w:t>omitês de assessoramento do conselho e demais instâncias de governança da organização. Destaca-se ainda o fato de que essa dinâmica de integração dos profissionais não deve ocorrer apenas no início do mandato, mas sim ao longo de toda sua trajetória na organização.</w:t>
      </w:r>
    </w:p>
    <w:p w14:paraId="237120EA" w14:textId="799EAD3A" w:rsidR="00934296" w:rsidRDefault="00934296" w:rsidP="00934296">
      <w:pPr>
        <w:jc w:val="both"/>
        <w:rPr>
          <w:sz w:val="24"/>
          <w:szCs w:val="24"/>
        </w:rPr>
      </w:pPr>
      <w:r>
        <w:rPr>
          <w:sz w:val="24"/>
          <w:szCs w:val="24"/>
        </w:rPr>
        <w:t xml:space="preserve">Devido à natureza da atuação do </w:t>
      </w:r>
      <w:r w:rsidRPr="00F85C7A">
        <w:rPr>
          <w:i/>
          <w:sz w:val="24"/>
          <w:szCs w:val="24"/>
        </w:rPr>
        <w:t>governance officer</w:t>
      </w:r>
      <w:r>
        <w:rPr>
          <w:sz w:val="24"/>
          <w:szCs w:val="24"/>
        </w:rPr>
        <w:t xml:space="preserve">, o profissional terá interface com os diversos órgãos que compõem o sistema de governança e com as diversas áreas da organização, sobretudo com: assembleia de acionistas, conselho de administração, conselho fiscal, diretoria executiva, comitês de assessoramento, auditoria interna e externa, área de relação com investidores, gestão de riscos, compliance, jurídica, </w:t>
      </w:r>
      <w:r>
        <w:rPr>
          <w:sz w:val="24"/>
          <w:szCs w:val="24"/>
        </w:rPr>
        <w:lastRenderedPageBreak/>
        <w:t xml:space="preserve">sustentabilidade dentre outras áreas da </w:t>
      </w:r>
      <w:r w:rsidR="00BC33F6">
        <w:rPr>
          <w:sz w:val="24"/>
          <w:szCs w:val="24"/>
        </w:rPr>
        <w:t>organização</w:t>
      </w:r>
      <w:r>
        <w:rPr>
          <w:sz w:val="24"/>
          <w:szCs w:val="24"/>
        </w:rPr>
        <w:t xml:space="preserve">. Nas empresas familiares essa interface poderá incluir o conselho de família, assembleia de família e o conselho ou comitê de sócios. </w:t>
      </w:r>
    </w:p>
    <w:p w14:paraId="460865FB" w14:textId="62EF5D1F" w:rsidR="00934296" w:rsidRPr="00065E4B" w:rsidRDefault="00934296" w:rsidP="00934296">
      <w:pPr>
        <w:jc w:val="both"/>
        <w:rPr>
          <w:sz w:val="24"/>
          <w:szCs w:val="24"/>
        </w:rPr>
      </w:pPr>
      <w:r w:rsidRPr="00065E4B">
        <w:rPr>
          <w:sz w:val="24"/>
          <w:szCs w:val="24"/>
        </w:rPr>
        <w:t xml:space="preserve">Dependendo do escopo de atuação do </w:t>
      </w:r>
      <w:r w:rsidRPr="00065E4B">
        <w:rPr>
          <w:i/>
          <w:sz w:val="24"/>
          <w:szCs w:val="24"/>
        </w:rPr>
        <w:t>governance officer</w:t>
      </w:r>
      <w:r w:rsidRPr="00065E4B">
        <w:rPr>
          <w:sz w:val="24"/>
          <w:szCs w:val="24"/>
        </w:rPr>
        <w:t xml:space="preserve"> e da estrutura da organização, competirá ainda a este profissional ter interface com diversos agentes, tais como: acionistas, reguladores, entidades de representação, membros da família, empresas coligadas, empresas subsidiária</w:t>
      </w:r>
      <w:r w:rsidR="00BC33F6">
        <w:rPr>
          <w:sz w:val="24"/>
          <w:szCs w:val="24"/>
        </w:rPr>
        <w:t>s</w:t>
      </w:r>
      <w:r w:rsidRPr="00065E4B">
        <w:rPr>
          <w:sz w:val="24"/>
          <w:szCs w:val="24"/>
        </w:rPr>
        <w:t xml:space="preserve">, </w:t>
      </w:r>
      <w:r w:rsidRPr="00BC33F6">
        <w:rPr>
          <w:i/>
          <w:sz w:val="24"/>
          <w:szCs w:val="24"/>
        </w:rPr>
        <w:t>holdings</w:t>
      </w:r>
      <w:r w:rsidRPr="00065E4B">
        <w:rPr>
          <w:sz w:val="24"/>
          <w:szCs w:val="24"/>
        </w:rPr>
        <w:t xml:space="preserve"> no Brasil e no exterior etc. Caso a organização seja uma </w:t>
      </w:r>
      <w:r w:rsidRPr="00065E4B">
        <w:rPr>
          <w:i/>
          <w:sz w:val="24"/>
          <w:szCs w:val="24"/>
        </w:rPr>
        <w:t>holding</w:t>
      </w:r>
      <w:r w:rsidRPr="00065E4B">
        <w:rPr>
          <w:sz w:val="24"/>
          <w:szCs w:val="24"/>
        </w:rPr>
        <w:t xml:space="preserve"> ou funcione como uma </w:t>
      </w:r>
      <w:r w:rsidRPr="00065E4B">
        <w:rPr>
          <w:i/>
          <w:sz w:val="24"/>
          <w:szCs w:val="24"/>
        </w:rPr>
        <w:t>subholding</w:t>
      </w:r>
      <w:r w:rsidRPr="00065E4B">
        <w:rPr>
          <w:sz w:val="24"/>
          <w:szCs w:val="24"/>
        </w:rPr>
        <w:t xml:space="preserve">, o </w:t>
      </w:r>
      <w:r w:rsidRPr="00065E4B">
        <w:rPr>
          <w:i/>
          <w:sz w:val="24"/>
          <w:szCs w:val="24"/>
        </w:rPr>
        <w:t>governance officer</w:t>
      </w:r>
      <w:r w:rsidRPr="00065E4B">
        <w:rPr>
          <w:sz w:val="24"/>
          <w:szCs w:val="24"/>
        </w:rPr>
        <w:t xml:space="preserve"> poderá atuar também nas participadas com o objetivo de contribuir e assegurar o alinhamento das práticas de governança.      </w:t>
      </w:r>
    </w:p>
    <w:p w14:paraId="72AAB4A1" w14:textId="41F963C7" w:rsidR="00586219" w:rsidRPr="001D5BE6" w:rsidRDefault="00065E4B" w:rsidP="00586219">
      <w:pPr>
        <w:jc w:val="both"/>
        <w:rPr>
          <w:rFonts w:cstheme="minorHAnsi"/>
          <w:sz w:val="24"/>
          <w:szCs w:val="24"/>
        </w:rPr>
      </w:pPr>
      <w:r>
        <w:rPr>
          <w:rFonts w:cstheme="minorHAnsi"/>
          <w:sz w:val="24"/>
          <w:szCs w:val="24"/>
        </w:rPr>
        <w:t xml:space="preserve">O </w:t>
      </w:r>
      <w:r w:rsidR="00AB6485" w:rsidRPr="00AB6485">
        <w:rPr>
          <w:rFonts w:cstheme="minorHAnsi"/>
          <w:i/>
          <w:sz w:val="24"/>
          <w:szCs w:val="24"/>
        </w:rPr>
        <w:t>governance officer</w:t>
      </w:r>
      <w:r>
        <w:rPr>
          <w:rFonts w:cstheme="minorHAnsi"/>
          <w:sz w:val="24"/>
          <w:szCs w:val="24"/>
        </w:rPr>
        <w:t xml:space="preserve"> terá uma atuação </w:t>
      </w:r>
      <w:r w:rsidRPr="001D5BE6">
        <w:rPr>
          <w:rFonts w:cstheme="minorHAnsi"/>
          <w:sz w:val="24"/>
          <w:szCs w:val="24"/>
        </w:rPr>
        <w:t>estratégica</w:t>
      </w:r>
      <w:r>
        <w:rPr>
          <w:rFonts w:cstheme="minorHAnsi"/>
          <w:sz w:val="24"/>
          <w:szCs w:val="24"/>
        </w:rPr>
        <w:t xml:space="preserve"> em diferentes situações no âmbito da organização, como nos casos</w:t>
      </w:r>
      <w:r w:rsidR="00D44959">
        <w:rPr>
          <w:rFonts w:cstheme="minorHAnsi"/>
          <w:sz w:val="24"/>
          <w:szCs w:val="24"/>
        </w:rPr>
        <w:t xml:space="preserve"> elencados a seguir</w:t>
      </w:r>
      <w:r>
        <w:rPr>
          <w:rFonts w:cstheme="minorHAnsi"/>
          <w:sz w:val="24"/>
          <w:szCs w:val="24"/>
        </w:rPr>
        <w:t>:</w:t>
      </w:r>
    </w:p>
    <w:p w14:paraId="19E07974" w14:textId="77777777" w:rsidR="00586219" w:rsidRPr="001D5BE6" w:rsidRDefault="00586219" w:rsidP="00586219">
      <w:pPr>
        <w:pStyle w:val="PargrafodaLista"/>
        <w:jc w:val="both"/>
        <w:rPr>
          <w:rFonts w:cstheme="minorHAnsi"/>
          <w:sz w:val="24"/>
          <w:szCs w:val="24"/>
        </w:rPr>
      </w:pPr>
    </w:p>
    <w:p w14:paraId="40E33D1E" w14:textId="21758CC3" w:rsidR="00586219" w:rsidRPr="001D5BE6" w:rsidRDefault="00586219" w:rsidP="00586219">
      <w:pPr>
        <w:pStyle w:val="PargrafodaLista"/>
        <w:numPr>
          <w:ilvl w:val="0"/>
          <w:numId w:val="20"/>
        </w:numPr>
        <w:spacing w:line="256" w:lineRule="auto"/>
        <w:jc w:val="both"/>
        <w:rPr>
          <w:rFonts w:cstheme="minorHAnsi"/>
          <w:sz w:val="24"/>
          <w:szCs w:val="24"/>
        </w:rPr>
      </w:pPr>
      <w:r w:rsidRPr="001D5BE6">
        <w:rPr>
          <w:rFonts w:cstheme="minorHAnsi"/>
          <w:sz w:val="24"/>
          <w:szCs w:val="24"/>
        </w:rPr>
        <w:t>Quando um dos membros do órgão de</w:t>
      </w:r>
      <w:r w:rsidR="00065E4B">
        <w:rPr>
          <w:rFonts w:cstheme="minorHAnsi"/>
          <w:sz w:val="24"/>
          <w:szCs w:val="24"/>
        </w:rPr>
        <w:t>cisório estiver</w:t>
      </w:r>
      <w:r w:rsidRPr="001D5BE6">
        <w:rPr>
          <w:rFonts w:cstheme="minorHAnsi"/>
          <w:sz w:val="24"/>
          <w:szCs w:val="24"/>
        </w:rPr>
        <w:t xml:space="preserve"> em posição de conflito de interesses, cabe</w:t>
      </w:r>
      <w:r w:rsidR="00065E4B">
        <w:rPr>
          <w:rFonts w:cstheme="minorHAnsi"/>
          <w:sz w:val="24"/>
          <w:szCs w:val="24"/>
        </w:rPr>
        <w:t>rá</w:t>
      </w:r>
      <w:r w:rsidRPr="001D5BE6">
        <w:rPr>
          <w:rFonts w:cstheme="minorHAnsi"/>
          <w:sz w:val="24"/>
          <w:szCs w:val="24"/>
        </w:rPr>
        <w:t xml:space="preserve"> ao </w:t>
      </w:r>
      <w:r w:rsidR="00AB6485" w:rsidRPr="00AB6485">
        <w:rPr>
          <w:rFonts w:cstheme="minorHAnsi"/>
          <w:i/>
          <w:sz w:val="24"/>
          <w:szCs w:val="24"/>
        </w:rPr>
        <w:t>governance officer</w:t>
      </w:r>
      <w:r w:rsidR="00AB6485" w:rsidRPr="001D5BE6">
        <w:rPr>
          <w:rFonts w:cstheme="minorHAnsi"/>
          <w:sz w:val="24"/>
          <w:szCs w:val="24"/>
        </w:rPr>
        <w:t xml:space="preserve"> </w:t>
      </w:r>
      <w:r w:rsidRPr="001D5BE6">
        <w:rPr>
          <w:rFonts w:cstheme="minorHAnsi"/>
          <w:sz w:val="24"/>
          <w:szCs w:val="24"/>
        </w:rPr>
        <w:t xml:space="preserve">destacar o conflito e endereçar o seu tratamento, limitando </w:t>
      </w:r>
      <w:r w:rsidR="00065E4B">
        <w:rPr>
          <w:rFonts w:cstheme="minorHAnsi"/>
          <w:sz w:val="24"/>
          <w:szCs w:val="24"/>
        </w:rPr>
        <w:t>inclusive o acesso às</w:t>
      </w:r>
      <w:r w:rsidRPr="001D5BE6">
        <w:rPr>
          <w:rFonts w:cstheme="minorHAnsi"/>
          <w:sz w:val="24"/>
          <w:szCs w:val="24"/>
        </w:rPr>
        <w:t xml:space="preserve"> informações, sem que os demais membros necessitem desgastar a relação</w:t>
      </w:r>
      <w:r w:rsidR="00065E4B">
        <w:rPr>
          <w:rFonts w:cstheme="minorHAnsi"/>
          <w:sz w:val="24"/>
          <w:szCs w:val="24"/>
        </w:rPr>
        <w:t xml:space="preserve"> entre eles</w:t>
      </w:r>
      <w:r w:rsidRPr="001D5BE6">
        <w:rPr>
          <w:rFonts w:cstheme="minorHAnsi"/>
          <w:sz w:val="24"/>
          <w:szCs w:val="24"/>
        </w:rPr>
        <w:t>;</w:t>
      </w:r>
    </w:p>
    <w:p w14:paraId="68AC8688" w14:textId="341DA2C6" w:rsidR="00586219" w:rsidRPr="001D5BE6" w:rsidRDefault="00586219" w:rsidP="00586219">
      <w:pPr>
        <w:pStyle w:val="PargrafodaLista"/>
        <w:numPr>
          <w:ilvl w:val="0"/>
          <w:numId w:val="20"/>
        </w:numPr>
        <w:spacing w:line="256" w:lineRule="auto"/>
        <w:jc w:val="both"/>
        <w:rPr>
          <w:rFonts w:cstheme="minorHAnsi"/>
          <w:sz w:val="24"/>
          <w:szCs w:val="24"/>
        </w:rPr>
      </w:pPr>
      <w:r w:rsidRPr="001D5BE6">
        <w:rPr>
          <w:rFonts w:cstheme="minorHAnsi"/>
          <w:sz w:val="24"/>
          <w:szCs w:val="24"/>
        </w:rPr>
        <w:t xml:space="preserve">Quando um membro ou órgão de governança </w:t>
      </w:r>
      <w:r w:rsidR="00065E4B">
        <w:rPr>
          <w:rFonts w:cstheme="minorHAnsi"/>
          <w:sz w:val="24"/>
          <w:szCs w:val="24"/>
        </w:rPr>
        <w:t>descumprir uma</w:t>
      </w:r>
      <w:r w:rsidRPr="001D5BE6">
        <w:rPr>
          <w:rFonts w:cstheme="minorHAnsi"/>
          <w:sz w:val="24"/>
          <w:szCs w:val="24"/>
        </w:rPr>
        <w:t xml:space="preserve"> regra ou </w:t>
      </w:r>
      <w:r w:rsidR="00065E4B">
        <w:rPr>
          <w:rFonts w:cstheme="minorHAnsi"/>
          <w:sz w:val="24"/>
          <w:szCs w:val="24"/>
        </w:rPr>
        <w:t xml:space="preserve">um </w:t>
      </w:r>
      <w:r w:rsidRPr="001D5BE6">
        <w:rPr>
          <w:rFonts w:cstheme="minorHAnsi"/>
          <w:sz w:val="24"/>
          <w:szCs w:val="24"/>
        </w:rPr>
        <w:t>procedimento de governança em razão de desconhecimento, cabe</w:t>
      </w:r>
      <w:r w:rsidR="00065E4B">
        <w:rPr>
          <w:rFonts w:cstheme="minorHAnsi"/>
          <w:sz w:val="24"/>
          <w:szCs w:val="24"/>
        </w:rPr>
        <w:t>rá</w:t>
      </w:r>
      <w:r w:rsidRPr="001D5BE6">
        <w:rPr>
          <w:rFonts w:cstheme="minorHAnsi"/>
          <w:sz w:val="24"/>
          <w:szCs w:val="24"/>
        </w:rPr>
        <w:t xml:space="preserve"> ao </w:t>
      </w:r>
      <w:r w:rsidR="00AB6485" w:rsidRPr="00AB6485">
        <w:rPr>
          <w:rFonts w:cstheme="minorHAnsi"/>
          <w:i/>
          <w:sz w:val="24"/>
          <w:szCs w:val="24"/>
        </w:rPr>
        <w:t>governance officer</w:t>
      </w:r>
      <w:r w:rsidR="00AB6485" w:rsidRPr="001D5BE6">
        <w:rPr>
          <w:rFonts w:cstheme="minorHAnsi"/>
          <w:sz w:val="24"/>
          <w:szCs w:val="24"/>
        </w:rPr>
        <w:t xml:space="preserve"> </w:t>
      </w:r>
      <w:r w:rsidRPr="001D5BE6">
        <w:rPr>
          <w:rFonts w:cstheme="minorHAnsi"/>
          <w:sz w:val="24"/>
          <w:szCs w:val="24"/>
        </w:rPr>
        <w:t xml:space="preserve">intervir tempestivamente para resguardar a </w:t>
      </w:r>
      <w:r w:rsidR="00363937">
        <w:rPr>
          <w:rFonts w:cstheme="minorHAnsi"/>
          <w:sz w:val="24"/>
          <w:szCs w:val="24"/>
        </w:rPr>
        <w:t xml:space="preserve">organização e a </w:t>
      </w:r>
      <w:r w:rsidRPr="001D5BE6">
        <w:rPr>
          <w:rFonts w:cstheme="minorHAnsi"/>
          <w:sz w:val="24"/>
          <w:szCs w:val="24"/>
        </w:rPr>
        <w:t>responsabilidade dos envolvidos;</w:t>
      </w:r>
    </w:p>
    <w:p w14:paraId="3DB1F90E" w14:textId="2C4F5432" w:rsidR="00586219" w:rsidRPr="001D5BE6" w:rsidRDefault="00065E4B" w:rsidP="00586219">
      <w:pPr>
        <w:pStyle w:val="PargrafodaLista"/>
        <w:numPr>
          <w:ilvl w:val="0"/>
          <w:numId w:val="20"/>
        </w:numPr>
        <w:spacing w:line="256" w:lineRule="auto"/>
        <w:jc w:val="both"/>
        <w:rPr>
          <w:rFonts w:cstheme="minorHAnsi"/>
          <w:sz w:val="24"/>
          <w:szCs w:val="24"/>
        </w:rPr>
      </w:pPr>
      <w:r>
        <w:rPr>
          <w:rFonts w:cstheme="minorHAnsi"/>
          <w:sz w:val="24"/>
          <w:szCs w:val="24"/>
        </w:rPr>
        <w:t xml:space="preserve">No processo de </w:t>
      </w:r>
      <w:r w:rsidR="00586219" w:rsidRPr="001D5BE6">
        <w:rPr>
          <w:rFonts w:cstheme="minorHAnsi"/>
          <w:sz w:val="24"/>
          <w:szCs w:val="24"/>
        </w:rPr>
        <w:t>planejamento estratégico da organização ou a preparação para um IPO, cabe</w:t>
      </w:r>
      <w:r>
        <w:rPr>
          <w:rFonts w:cstheme="minorHAnsi"/>
          <w:sz w:val="24"/>
          <w:szCs w:val="24"/>
        </w:rPr>
        <w:t>rá</w:t>
      </w:r>
      <w:r w:rsidR="00586219" w:rsidRPr="001D5BE6">
        <w:rPr>
          <w:rFonts w:cstheme="minorHAnsi"/>
          <w:sz w:val="24"/>
          <w:szCs w:val="24"/>
        </w:rPr>
        <w:t xml:space="preserve"> ao </w:t>
      </w:r>
      <w:r w:rsidR="00AB6485" w:rsidRPr="00AB6485">
        <w:rPr>
          <w:rFonts w:cstheme="minorHAnsi"/>
          <w:i/>
          <w:sz w:val="24"/>
          <w:szCs w:val="24"/>
        </w:rPr>
        <w:t>governance officer</w:t>
      </w:r>
      <w:r w:rsidR="00AB6485" w:rsidRPr="001D5BE6">
        <w:rPr>
          <w:rFonts w:cstheme="minorHAnsi"/>
          <w:sz w:val="24"/>
          <w:szCs w:val="24"/>
        </w:rPr>
        <w:t xml:space="preserve"> </w:t>
      </w:r>
      <w:r w:rsidR="00586219" w:rsidRPr="001D5BE6">
        <w:rPr>
          <w:rFonts w:cstheme="minorHAnsi"/>
          <w:sz w:val="24"/>
          <w:szCs w:val="24"/>
        </w:rPr>
        <w:t>mapear e adequar todos os processos de governança que deverão ser atendidos;</w:t>
      </w:r>
    </w:p>
    <w:p w14:paraId="6FAC6C45" w14:textId="44562E73" w:rsidR="00586219" w:rsidRPr="001D5BE6" w:rsidRDefault="00586219" w:rsidP="00586219">
      <w:pPr>
        <w:pStyle w:val="PargrafodaLista"/>
        <w:numPr>
          <w:ilvl w:val="0"/>
          <w:numId w:val="20"/>
        </w:numPr>
        <w:spacing w:line="256" w:lineRule="auto"/>
        <w:jc w:val="both"/>
        <w:rPr>
          <w:rFonts w:cstheme="minorHAnsi"/>
          <w:sz w:val="24"/>
          <w:szCs w:val="24"/>
        </w:rPr>
      </w:pPr>
      <w:r w:rsidRPr="001D5BE6">
        <w:rPr>
          <w:rFonts w:cstheme="minorHAnsi"/>
          <w:sz w:val="24"/>
          <w:szCs w:val="24"/>
        </w:rPr>
        <w:t xml:space="preserve">Quando </w:t>
      </w:r>
      <w:r w:rsidR="00065E4B">
        <w:rPr>
          <w:rFonts w:cstheme="minorHAnsi"/>
          <w:sz w:val="24"/>
          <w:szCs w:val="24"/>
        </w:rPr>
        <w:t>houver</w:t>
      </w:r>
      <w:r w:rsidRPr="001D5BE6">
        <w:rPr>
          <w:rFonts w:cstheme="minorHAnsi"/>
          <w:sz w:val="24"/>
          <w:szCs w:val="24"/>
        </w:rPr>
        <w:t xml:space="preserve"> conflito na formalização de atas de reuniões, cabe</w:t>
      </w:r>
      <w:r w:rsidR="00065E4B">
        <w:rPr>
          <w:rFonts w:cstheme="minorHAnsi"/>
          <w:sz w:val="24"/>
          <w:szCs w:val="24"/>
        </w:rPr>
        <w:t>rá</w:t>
      </w:r>
      <w:r w:rsidRPr="001D5BE6">
        <w:rPr>
          <w:rFonts w:cstheme="minorHAnsi"/>
          <w:sz w:val="24"/>
          <w:szCs w:val="24"/>
        </w:rPr>
        <w:t xml:space="preserve"> ao </w:t>
      </w:r>
      <w:r w:rsidR="00AB6485" w:rsidRPr="00AB6485">
        <w:rPr>
          <w:rFonts w:cstheme="minorHAnsi"/>
          <w:i/>
          <w:sz w:val="24"/>
          <w:szCs w:val="24"/>
        </w:rPr>
        <w:t>governance officer</w:t>
      </w:r>
      <w:r w:rsidR="00AB6485" w:rsidRPr="001D5BE6">
        <w:rPr>
          <w:rFonts w:cstheme="minorHAnsi"/>
          <w:sz w:val="24"/>
          <w:szCs w:val="24"/>
        </w:rPr>
        <w:t xml:space="preserve"> </w:t>
      </w:r>
      <w:r w:rsidRPr="001D5BE6">
        <w:rPr>
          <w:rFonts w:cstheme="minorHAnsi"/>
          <w:sz w:val="24"/>
          <w:szCs w:val="24"/>
        </w:rPr>
        <w:t>atuar como fiel da b</w:t>
      </w:r>
      <w:r w:rsidR="00065E4B">
        <w:rPr>
          <w:rFonts w:cstheme="minorHAnsi"/>
          <w:sz w:val="24"/>
          <w:szCs w:val="24"/>
        </w:rPr>
        <w:t>alança;</w:t>
      </w:r>
    </w:p>
    <w:p w14:paraId="33E8CEC2" w14:textId="652589A1" w:rsidR="00586219" w:rsidRPr="001D5BE6" w:rsidRDefault="00586219" w:rsidP="00F61761">
      <w:pPr>
        <w:pStyle w:val="PargrafodaLista"/>
        <w:numPr>
          <w:ilvl w:val="0"/>
          <w:numId w:val="20"/>
        </w:numPr>
        <w:spacing w:line="256" w:lineRule="auto"/>
        <w:jc w:val="both"/>
        <w:rPr>
          <w:sz w:val="24"/>
          <w:szCs w:val="24"/>
        </w:rPr>
      </w:pPr>
      <w:r w:rsidRPr="001D5BE6">
        <w:rPr>
          <w:rFonts w:cstheme="minorHAnsi"/>
          <w:sz w:val="24"/>
          <w:szCs w:val="24"/>
        </w:rPr>
        <w:t xml:space="preserve">Quando </w:t>
      </w:r>
      <w:r w:rsidR="00B41BFC">
        <w:rPr>
          <w:rFonts w:cstheme="minorHAnsi"/>
          <w:sz w:val="24"/>
          <w:szCs w:val="24"/>
        </w:rPr>
        <w:t>ocorrer a avaliação dos</w:t>
      </w:r>
      <w:r w:rsidRPr="001D5BE6">
        <w:rPr>
          <w:rFonts w:cstheme="minorHAnsi"/>
          <w:sz w:val="24"/>
          <w:szCs w:val="24"/>
        </w:rPr>
        <w:t xml:space="preserve"> órgãos e </w:t>
      </w:r>
      <w:r w:rsidR="00B41BFC">
        <w:rPr>
          <w:rFonts w:cstheme="minorHAnsi"/>
          <w:sz w:val="24"/>
          <w:szCs w:val="24"/>
        </w:rPr>
        <w:t xml:space="preserve">dos </w:t>
      </w:r>
      <w:r w:rsidRPr="001D5BE6">
        <w:rPr>
          <w:rFonts w:cstheme="minorHAnsi"/>
          <w:sz w:val="24"/>
          <w:szCs w:val="24"/>
        </w:rPr>
        <w:t>agentes de governança, cabe</w:t>
      </w:r>
      <w:r w:rsidR="00B41BFC">
        <w:rPr>
          <w:rFonts w:cstheme="minorHAnsi"/>
          <w:sz w:val="24"/>
          <w:szCs w:val="24"/>
        </w:rPr>
        <w:t>rá</w:t>
      </w:r>
      <w:r w:rsidRPr="001D5BE6">
        <w:rPr>
          <w:rFonts w:cstheme="minorHAnsi"/>
          <w:sz w:val="24"/>
          <w:szCs w:val="24"/>
        </w:rPr>
        <w:t xml:space="preserve"> ao </w:t>
      </w:r>
      <w:r w:rsidR="00AB6485" w:rsidRPr="00AB6485">
        <w:rPr>
          <w:rFonts w:cstheme="minorHAnsi"/>
          <w:i/>
          <w:sz w:val="24"/>
          <w:szCs w:val="24"/>
        </w:rPr>
        <w:t>governance officer</w:t>
      </w:r>
      <w:r w:rsidR="00AB6485" w:rsidRPr="001D5BE6">
        <w:rPr>
          <w:rFonts w:cstheme="minorHAnsi"/>
          <w:sz w:val="24"/>
          <w:szCs w:val="24"/>
        </w:rPr>
        <w:t xml:space="preserve"> </w:t>
      </w:r>
      <w:r w:rsidRPr="001D5BE6">
        <w:rPr>
          <w:rFonts w:cstheme="minorHAnsi"/>
          <w:sz w:val="24"/>
          <w:szCs w:val="24"/>
        </w:rPr>
        <w:t xml:space="preserve">compilar as informações e conduzir o processo a fim de não gerar exposição de posições pessoais ou constrangimentos </w:t>
      </w:r>
      <w:r w:rsidR="00B41BFC">
        <w:rPr>
          <w:rFonts w:cstheme="minorHAnsi"/>
          <w:sz w:val="24"/>
          <w:szCs w:val="24"/>
        </w:rPr>
        <w:t>d</w:t>
      </w:r>
      <w:r w:rsidRPr="001D5BE6">
        <w:rPr>
          <w:rFonts w:cstheme="minorHAnsi"/>
          <w:sz w:val="24"/>
          <w:szCs w:val="24"/>
        </w:rPr>
        <w:t>os membros.</w:t>
      </w:r>
    </w:p>
    <w:p w14:paraId="34020B30" w14:textId="77777777" w:rsidR="006E21AB" w:rsidRDefault="006E21AB" w:rsidP="0055343D">
      <w:pPr>
        <w:jc w:val="both"/>
        <w:rPr>
          <w:sz w:val="24"/>
          <w:szCs w:val="24"/>
        </w:rPr>
      </w:pPr>
    </w:p>
    <w:p w14:paraId="1E57C92C" w14:textId="6B29FC60" w:rsidR="00DE4AAF" w:rsidRPr="00F85C7A" w:rsidRDefault="00DE4AAF" w:rsidP="00DD56ED">
      <w:pPr>
        <w:pStyle w:val="Ttulo2"/>
        <w:numPr>
          <w:ilvl w:val="1"/>
          <w:numId w:val="3"/>
        </w:numPr>
        <w:rPr>
          <w:i/>
        </w:rPr>
      </w:pPr>
      <w:bookmarkStart w:id="64" w:name="_Toc92187736"/>
      <w:r w:rsidRPr="00DE4AAF">
        <w:t xml:space="preserve">Responsabilidades </w:t>
      </w:r>
      <w:r w:rsidR="0007053E">
        <w:t xml:space="preserve">e atribuições </w:t>
      </w:r>
      <w:r w:rsidRPr="00DE4AAF">
        <w:t xml:space="preserve">do </w:t>
      </w:r>
      <w:r w:rsidRPr="00F85C7A">
        <w:rPr>
          <w:i/>
        </w:rPr>
        <w:t>governance officer</w:t>
      </w:r>
      <w:bookmarkEnd w:id="64"/>
    </w:p>
    <w:p w14:paraId="28CD678A" w14:textId="782C1DD8" w:rsidR="00DE4AAF" w:rsidRDefault="00DE4AAF" w:rsidP="00DE4AAF">
      <w:pPr>
        <w:jc w:val="both"/>
        <w:rPr>
          <w:sz w:val="24"/>
          <w:szCs w:val="24"/>
        </w:rPr>
      </w:pPr>
    </w:p>
    <w:p w14:paraId="6A294E72" w14:textId="0F341F82" w:rsidR="001827AA" w:rsidRDefault="001827AA" w:rsidP="00DE4AAF">
      <w:pPr>
        <w:jc w:val="both"/>
        <w:rPr>
          <w:sz w:val="24"/>
          <w:szCs w:val="24"/>
        </w:rPr>
      </w:pPr>
      <w:r w:rsidRPr="00EB3E09">
        <w:rPr>
          <w:sz w:val="24"/>
          <w:szCs w:val="24"/>
        </w:rPr>
        <w:t xml:space="preserve">O </w:t>
      </w:r>
      <w:r w:rsidRPr="00D44959">
        <w:rPr>
          <w:i/>
          <w:sz w:val="24"/>
          <w:szCs w:val="24"/>
        </w:rPr>
        <w:t>governance officer</w:t>
      </w:r>
      <w:r w:rsidRPr="00EB3E09">
        <w:rPr>
          <w:sz w:val="24"/>
          <w:szCs w:val="24"/>
        </w:rPr>
        <w:t xml:space="preserve"> desempenha um importante papel no apoio aos órgãos decisórios da organização de modo a garantir o funcionamento adequado dessas instâncias e assegurando o processo de tomada de decisão. A definição e revisão das políticas que integram o sistema de governança embasarão ainda a atuação desse profissional, esten</w:t>
      </w:r>
      <w:r w:rsidR="00D60F3A" w:rsidRPr="00EB3E09">
        <w:rPr>
          <w:sz w:val="24"/>
          <w:szCs w:val="24"/>
        </w:rPr>
        <w:t>den</w:t>
      </w:r>
      <w:r w:rsidRPr="00EB3E09">
        <w:rPr>
          <w:sz w:val="24"/>
          <w:szCs w:val="24"/>
        </w:rPr>
        <w:t xml:space="preserve">do sua atuação inclusive </w:t>
      </w:r>
      <w:r w:rsidR="00D44959" w:rsidRPr="00EB3E09">
        <w:rPr>
          <w:sz w:val="24"/>
          <w:szCs w:val="24"/>
        </w:rPr>
        <w:t>às</w:t>
      </w:r>
      <w:r w:rsidRPr="00EB3E09">
        <w:rPr>
          <w:sz w:val="24"/>
          <w:szCs w:val="24"/>
        </w:rPr>
        <w:t xml:space="preserve"> empresas controladas ou coligadas, quando for o caso. </w:t>
      </w:r>
    </w:p>
    <w:p w14:paraId="3F1FB933" w14:textId="707263BC" w:rsidR="007A09F9" w:rsidRPr="007A09F9" w:rsidRDefault="00D44959" w:rsidP="007A09F9">
      <w:pPr>
        <w:jc w:val="both"/>
        <w:rPr>
          <w:sz w:val="24"/>
          <w:szCs w:val="24"/>
        </w:rPr>
      </w:pPr>
      <w:r>
        <w:rPr>
          <w:sz w:val="24"/>
          <w:szCs w:val="24"/>
        </w:rPr>
        <w:t>A</w:t>
      </w:r>
      <w:r w:rsidR="00501D32">
        <w:rPr>
          <w:sz w:val="24"/>
          <w:szCs w:val="24"/>
        </w:rPr>
        <w:t>s responsabilidade</w:t>
      </w:r>
      <w:r>
        <w:rPr>
          <w:sz w:val="24"/>
          <w:szCs w:val="24"/>
        </w:rPr>
        <w:t>s inerentes a esse profissional</w:t>
      </w:r>
      <w:r w:rsidR="0007053E">
        <w:rPr>
          <w:sz w:val="24"/>
          <w:szCs w:val="24"/>
        </w:rPr>
        <w:t xml:space="preserve"> assim como </w:t>
      </w:r>
      <w:r>
        <w:rPr>
          <w:sz w:val="24"/>
          <w:szCs w:val="24"/>
        </w:rPr>
        <w:t>as</w:t>
      </w:r>
      <w:r w:rsidR="0007053E">
        <w:rPr>
          <w:sz w:val="24"/>
          <w:szCs w:val="24"/>
        </w:rPr>
        <w:t xml:space="preserve"> atribuições</w:t>
      </w:r>
      <w:r>
        <w:rPr>
          <w:sz w:val="24"/>
          <w:szCs w:val="24"/>
        </w:rPr>
        <w:t>,</w:t>
      </w:r>
      <w:r w:rsidR="0007053E">
        <w:rPr>
          <w:sz w:val="24"/>
          <w:szCs w:val="24"/>
        </w:rPr>
        <w:t xml:space="preserve"> são múltiplas e podem variar de acordo com a estrutura de governança de cada organização, </w:t>
      </w:r>
      <w:r w:rsidR="0007053E">
        <w:rPr>
          <w:sz w:val="24"/>
          <w:szCs w:val="24"/>
        </w:rPr>
        <w:lastRenderedPageBreak/>
        <w:t xml:space="preserve">sendo assim, esta publicação não pretende ser exaustiva quando aborda as </w:t>
      </w:r>
      <w:r>
        <w:rPr>
          <w:sz w:val="24"/>
          <w:szCs w:val="24"/>
        </w:rPr>
        <w:t xml:space="preserve">responsabilidades e </w:t>
      </w:r>
      <w:r w:rsidR="0007053E">
        <w:rPr>
          <w:sz w:val="24"/>
          <w:szCs w:val="24"/>
        </w:rPr>
        <w:t xml:space="preserve">atribuições desse profissional. </w:t>
      </w:r>
      <w:r>
        <w:rPr>
          <w:sz w:val="24"/>
          <w:szCs w:val="24"/>
        </w:rPr>
        <w:t xml:space="preserve"> Desta forma, a</w:t>
      </w:r>
      <w:r w:rsidR="0007053E">
        <w:rPr>
          <w:sz w:val="24"/>
          <w:szCs w:val="24"/>
        </w:rPr>
        <w:t xml:space="preserve"> tabela a seguir traz uma visão não exaustiva sobre as responsabilidades e atribuições do </w:t>
      </w:r>
      <w:r w:rsidR="0007053E" w:rsidRPr="00163C74">
        <w:rPr>
          <w:i/>
          <w:sz w:val="24"/>
          <w:szCs w:val="24"/>
        </w:rPr>
        <w:t>governance officer</w:t>
      </w:r>
      <w:r>
        <w:rPr>
          <w:sz w:val="24"/>
          <w:szCs w:val="24"/>
        </w:rPr>
        <w:t xml:space="preserve"> nas organizações.</w:t>
      </w:r>
    </w:p>
    <w:p w14:paraId="7CED237B" w14:textId="77777777" w:rsidR="008A58C0" w:rsidRPr="008A58C0" w:rsidRDefault="008A58C0" w:rsidP="00DD56ED">
      <w:pPr>
        <w:pStyle w:val="PargrafodaLista"/>
        <w:keepNext/>
        <w:keepLines/>
        <w:numPr>
          <w:ilvl w:val="0"/>
          <w:numId w:val="3"/>
        </w:numPr>
        <w:spacing w:before="40" w:after="0"/>
        <w:contextualSpacing w:val="0"/>
        <w:outlineLvl w:val="1"/>
        <w:rPr>
          <w:rFonts w:asciiTheme="majorHAnsi" w:eastAsiaTheme="majorEastAsia" w:hAnsiTheme="majorHAnsi" w:cstheme="majorBidi"/>
          <w:vanish/>
          <w:color w:val="365F91" w:themeColor="accent1" w:themeShade="BF"/>
          <w:sz w:val="26"/>
          <w:szCs w:val="26"/>
        </w:rPr>
      </w:pPr>
      <w:bookmarkStart w:id="65" w:name="_Toc83546452"/>
      <w:bookmarkStart w:id="66" w:name="_Toc83546484"/>
      <w:bookmarkStart w:id="67" w:name="_Toc83546501"/>
      <w:bookmarkStart w:id="68" w:name="_Toc83990967"/>
      <w:bookmarkStart w:id="69" w:name="_Toc84235075"/>
      <w:bookmarkStart w:id="70" w:name="_Toc84240688"/>
      <w:bookmarkStart w:id="71" w:name="_Toc84245637"/>
      <w:bookmarkStart w:id="72" w:name="_Toc86401894"/>
      <w:bookmarkStart w:id="73" w:name="_Toc87624987"/>
      <w:bookmarkStart w:id="74" w:name="_Toc89772089"/>
      <w:bookmarkStart w:id="75" w:name="_Toc89773393"/>
      <w:bookmarkStart w:id="76" w:name="_Toc89773802"/>
      <w:bookmarkStart w:id="77" w:name="_Toc89775242"/>
      <w:bookmarkStart w:id="78" w:name="_Toc90308177"/>
      <w:bookmarkStart w:id="79" w:name="_Toc90308189"/>
      <w:bookmarkStart w:id="80" w:name="_Toc90389159"/>
      <w:bookmarkStart w:id="81" w:name="_Toc90395405"/>
      <w:bookmarkStart w:id="82" w:name="_Toc90396250"/>
      <w:bookmarkStart w:id="83" w:name="_Toc90398378"/>
      <w:bookmarkStart w:id="84" w:name="_Toc90399438"/>
      <w:bookmarkStart w:id="85" w:name="_Toc92187630"/>
      <w:bookmarkStart w:id="86" w:name="_Toc9218773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DCE034C" w14:textId="77777777" w:rsidR="00D26E4D" w:rsidRDefault="00D26E4D" w:rsidP="00F01E46">
      <w:pPr>
        <w:spacing w:after="240" w:line="240" w:lineRule="auto"/>
        <w:contextualSpacing/>
        <w:rPr>
          <w:rFonts w:ascii="Calibri" w:eastAsia="Times New Roman" w:hAnsi="Calibri" w:cs="Calibri"/>
          <w:b/>
          <w:color w:val="000000"/>
          <w:lang w:eastAsia="pt-BR"/>
        </w:rPr>
        <w:sectPr w:rsidR="00D26E4D" w:rsidSect="00F01E46">
          <w:type w:val="nextColumn"/>
          <w:pgSz w:w="11906" w:h="16838"/>
          <w:pgMar w:top="1417" w:right="1701" w:bottom="1417" w:left="1701" w:header="708" w:footer="708" w:gutter="0"/>
          <w:lnNumType w:countBy="1" w:restart="continuous"/>
          <w:cols w:space="708"/>
          <w:docGrid w:linePitch="360"/>
        </w:sectPr>
      </w:pPr>
    </w:p>
    <w:tbl>
      <w:tblPr>
        <w:tblW w:w="5000" w:type="pct"/>
        <w:tblCellMar>
          <w:left w:w="70" w:type="dxa"/>
          <w:right w:w="70" w:type="dxa"/>
        </w:tblCellMar>
        <w:tblLook w:val="04A0" w:firstRow="1" w:lastRow="0" w:firstColumn="1" w:lastColumn="0" w:noHBand="0" w:noVBand="1"/>
      </w:tblPr>
      <w:tblGrid>
        <w:gridCol w:w="5129"/>
        <w:gridCol w:w="8863"/>
      </w:tblGrid>
      <w:tr w:rsidR="007D6B9C" w:rsidRPr="007D6B9C" w14:paraId="48B5278D" w14:textId="77777777" w:rsidTr="007D6B9C">
        <w:trPr>
          <w:trHeight w:val="300"/>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FA084" w14:textId="00F1F844" w:rsidR="007D6B9C" w:rsidRPr="007D6B9C" w:rsidRDefault="007D6B9C" w:rsidP="00F01E46">
            <w:pPr>
              <w:spacing w:after="240" w:line="240" w:lineRule="auto"/>
              <w:contextualSpacing/>
              <w:rPr>
                <w:rFonts w:ascii="Calibri" w:eastAsia="Times New Roman" w:hAnsi="Calibri" w:cs="Calibri"/>
                <w:b/>
                <w:color w:val="000000"/>
                <w:lang w:eastAsia="pt-BR"/>
              </w:rPr>
            </w:pPr>
            <w:r w:rsidRPr="007D6B9C">
              <w:rPr>
                <w:rFonts w:ascii="Calibri" w:eastAsia="Times New Roman" w:hAnsi="Calibri" w:cs="Calibri"/>
                <w:b/>
                <w:color w:val="000000"/>
                <w:lang w:eastAsia="pt-BR"/>
              </w:rPr>
              <w:lastRenderedPageBreak/>
              <w:t>Responsabilidades</w:t>
            </w:r>
          </w:p>
        </w:tc>
        <w:tc>
          <w:tcPr>
            <w:tcW w:w="3167" w:type="pct"/>
            <w:tcBorders>
              <w:top w:val="single" w:sz="4" w:space="0" w:color="auto"/>
              <w:left w:val="nil"/>
              <w:bottom w:val="single" w:sz="4" w:space="0" w:color="auto"/>
              <w:right w:val="single" w:sz="4" w:space="0" w:color="auto"/>
            </w:tcBorders>
            <w:shd w:val="clear" w:color="auto" w:fill="auto"/>
            <w:noWrap/>
            <w:vAlign w:val="bottom"/>
            <w:hideMark/>
          </w:tcPr>
          <w:p w14:paraId="6C1DA7A4" w14:textId="77777777" w:rsidR="007D6B9C" w:rsidRPr="007D6B9C" w:rsidRDefault="007D6B9C" w:rsidP="00F01E46">
            <w:pPr>
              <w:spacing w:after="240" w:line="240" w:lineRule="auto"/>
              <w:contextualSpacing/>
              <w:rPr>
                <w:rFonts w:ascii="Calibri" w:eastAsia="Times New Roman" w:hAnsi="Calibri" w:cs="Calibri"/>
                <w:b/>
                <w:color w:val="000000"/>
                <w:lang w:eastAsia="pt-BR"/>
              </w:rPr>
            </w:pPr>
            <w:r w:rsidRPr="007D6B9C">
              <w:rPr>
                <w:rFonts w:ascii="Calibri" w:eastAsia="Times New Roman" w:hAnsi="Calibri" w:cs="Calibri"/>
                <w:b/>
                <w:color w:val="000000"/>
                <w:lang w:eastAsia="pt-BR"/>
              </w:rPr>
              <w:t>Atribuições</w:t>
            </w:r>
          </w:p>
        </w:tc>
      </w:tr>
      <w:tr w:rsidR="007D6B9C" w:rsidRPr="007D6B9C" w14:paraId="6979008A" w14:textId="77777777" w:rsidTr="007D6B9C">
        <w:trPr>
          <w:trHeight w:val="27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68BB387E" w14:textId="77777777"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Propor e gerir o sistema de governança alinhado à cultura organizacional para assegurar a efetividade do processo decisório.</w:t>
            </w:r>
          </w:p>
        </w:tc>
        <w:tc>
          <w:tcPr>
            <w:tcW w:w="3167" w:type="pct"/>
            <w:tcBorders>
              <w:top w:val="nil"/>
              <w:left w:val="nil"/>
              <w:bottom w:val="single" w:sz="4" w:space="0" w:color="auto"/>
              <w:right w:val="single" w:sz="4" w:space="0" w:color="auto"/>
            </w:tcBorders>
            <w:shd w:val="clear" w:color="auto" w:fill="auto"/>
            <w:vAlign w:val="center"/>
            <w:hideMark/>
          </w:tcPr>
          <w:p w14:paraId="6172E71C" w14:textId="44D3863F"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Mapear o estágio atual do sistema de governança da organização, identificando as lacunas, pontos positivos e aspectos passíveis de ajustes</w:t>
            </w:r>
            <w:r w:rsidR="00541E42">
              <w:rPr>
                <w:rFonts w:ascii="Calibri" w:eastAsia="Times New Roman" w:hAnsi="Calibri" w:cs="Calibri"/>
                <w:lang w:eastAsia="pt-BR"/>
              </w:rPr>
              <w:t>.</w:t>
            </w:r>
          </w:p>
          <w:p w14:paraId="752F7662" w14:textId="01D1EE2A"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Compreender a cultura da organização na qual ele está inserido</w:t>
            </w:r>
            <w:r w:rsidR="00541E42">
              <w:rPr>
                <w:rFonts w:ascii="Calibri" w:eastAsia="Times New Roman" w:hAnsi="Calibri" w:cs="Calibri"/>
                <w:lang w:eastAsia="pt-BR"/>
              </w:rPr>
              <w:t>.</w:t>
            </w:r>
          </w:p>
          <w:p w14:paraId="1B516218" w14:textId="6DAA7B7A"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Propor uma estrutura adequada para o sistema de governança</w:t>
            </w:r>
            <w:r w:rsidR="00541E42">
              <w:rPr>
                <w:rFonts w:ascii="Calibri" w:eastAsia="Times New Roman" w:hAnsi="Calibri" w:cs="Calibri"/>
                <w:lang w:eastAsia="pt-BR"/>
              </w:rPr>
              <w:t>.</w:t>
            </w:r>
          </w:p>
          <w:p w14:paraId="59A51460" w14:textId="404FD655"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Implantar um sistema de governança em conformidade com as diretrizes da organização</w:t>
            </w:r>
            <w:r w:rsidR="00541E42">
              <w:rPr>
                <w:rFonts w:ascii="Calibri" w:eastAsia="Times New Roman" w:hAnsi="Calibri" w:cs="Calibri"/>
                <w:lang w:eastAsia="pt-BR"/>
              </w:rPr>
              <w:t>.</w:t>
            </w:r>
            <w:r w:rsidRPr="003617D7">
              <w:rPr>
                <w:rFonts w:ascii="Calibri" w:eastAsia="Times New Roman" w:hAnsi="Calibri" w:cs="Calibri"/>
                <w:lang w:eastAsia="pt-BR"/>
              </w:rPr>
              <w:t xml:space="preserve"> </w:t>
            </w:r>
          </w:p>
          <w:p w14:paraId="717325AB" w14:textId="51DE51B8"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Monitorar se o sistema de governança da organização está sendo efetivo no atingimento e </w:t>
            </w:r>
            <w:r w:rsidR="00541E42">
              <w:rPr>
                <w:rFonts w:ascii="Calibri" w:eastAsia="Times New Roman" w:hAnsi="Calibri" w:cs="Calibri"/>
                <w:lang w:eastAsia="pt-BR"/>
              </w:rPr>
              <w:t xml:space="preserve">no </w:t>
            </w:r>
            <w:r w:rsidRPr="003617D7">
              <w:rPr>
                <w:rFonts w:ascii="Calibri" w:eastAsia="Times New Roman" w:hAnsi="Calibri" w:cs="Calibri"/>
                <w:lang w:eastAsia="pt-BR"/>
              </w:rPr>
              <w:t>cumprimento dos objetivos propostos</w:t>
            </w:r>
            <w:r w:rsidR="00541E42">
              <w:rPr>
                <w:rFonts w:ascii="Calibri" w:eastAsia="Times New Roman" w:hAnsi="Calibri" w:cs="Calibri"/>
                <w:lang w:eastAsia="pt-BR"/>
              </w:rPr>
              <w:t>.</w:t>
            </w:r>
            <w:r w:rsidRPr="003617D7">
              <w:rPr>
                <w:rFonts w:ascii="Calibri" w:eastAsia="Times New Roman" w:hAnsi="Calibri" w:cs="Calibri"/>
                <w:lang w:eastAsia="pt-BR"/>
              </w:rPr>
              <w:t xml:space="preserve"> </w:t>
            </w:r>
          </w:p>
        </w:tc>
      </w:tr>
      <w:tr w:rsidR="007D6B9C" w:rsidRPr="007D6B9C" w14:paraId="31FCA6B2" w14:textId="77777777" w:rsidTr="007D6B9C">
        <w:trPr>
          <w:trHeight w:val="24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62168BDE" w14:textId="77777777"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Desenvolver constantemente o sistema de governança.</w:t>
            </w:r>
          </w:p>
        </w:tc>
        <w:tc>
          <w:tcPr>
            <w:tcW w:w="3167" w:type="pct"/>
            <w:tcBorders>
              <w:top w:val="nil"/>
              <w:left w:val="nil"/>
              <w:bottom w:val="single" w:sz="4" w:space="0" w:color="auto"/>
              <w:right w:val="single" w:sz="4" w:space="0" w:color="auto"/>
            </w:tcBorders>
            <w:shd w:val="clear" w:color="auto" w:fill="auto"/>
            <w:vAlign w:val="center"/>
            <w:hideMark/>
          </w:tcPr>
          <w:p w14:paraId="58D24EAD" w14:textId="58F1EDB0"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Identificar os </w:t>
            </w:r>
            <w:r w:rsidRPr="00F85C7A">
              <w:rPr>
                <w:rFonts w:ascii="Calibri" w:eastAsia="Times New Roman" w:hAnsi="Calibri" w:cs="Calibri"/>
                <w:i/>
                <w:lang w:eastAsia="pt-BR"/>
              </w:rPr>
              <w:t>gaps</w:t>
            </w:r>
            <w:r w:rsidRPr="003617D7">
              <w:rPr>
                <w:rFonts w:ascii="Calibri" w:eastAsia="Times New Roman" w:hAnsi="Calibri" w:cs="Calibri"/>
                <w:lang w:eastAsia="pt-BR"/>
              </w:rPr>
              <w:t xml:space="preserve"> existentes no sistema de governança, atuando para seu aprimoramento constante</w:t>
            </w:r>
            <w:r w:rsidR="00541E42">
              <w:rPr>
                <w:rFonts w:ascii="Calibri" w:eastAsia="Times New Roman" w:hAnsi="Calibri" w:cs="Calibri"/>
                <w:lang w:eastAsia="pt-BR"/>
              </w:rPr>
              <w:t>.</w:t>
            </w:r>
          </w:p>
          <w:p w14:paraId="679A0FD4" w14:textId="54385DB7"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Propor inovações e/ou evoluções no sistema de modo a torná-lo mais efetivo</w:t>
            </w:r>
            <w:r w:rsidR="00541E42">
              <w:rPr>
                <w:rFonts w:ascii="Calibri" w:eastAsia="Times New Roman" w:hAnsi="Calibri" w:cs="Calibri"/>
                <w:lang w:eastAsia="pt-BR"/>
              </w:rPr>
              <w:t>.</w:t>
            </w:r>
          </w:p>
          <w:p w14:paraId="5C973767" w14:textId="11701B16"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Manter-se permanente</w:t>
            </w:r>
            <w:r w:rsidR="00541E42">
              <w:rPr>
                <w:rFonts w:ascii="Calibri" w:eastAsia="Times New Roman" w:hAnsi="Calibri" w:cs="Calibri"/>
                <w:lang w:eastAsia="pt-BR"/>
              </w:rPr>
              <w:t>mente</w:t>
            </w:r>
            <w:r w:rsidRPr="003617D7">
              <w:rPr>
                <w:rFonts w:ascii="Calibri" w:eastAsia="Times New Roman" w:hAnsi="Calibri" w:cs="Calibri"/>
                <w:lang w:eastAsia="pt-BR"/>
              </w:rPr>
              <w:t xml:space="preserve"> atualizado em relação às práticas de governança</w:t>
            </w:r>
            <w:r w:rsidR="00541E42">
              <w:rPr>
                <w:rFonts w:ascii="Calibri" w:eastAsia="Times New Roman" w:hAnsi="Calibri" w:cs="Calibri"/>
                <w:lang w:eastAsia="pt-BR"/>
              </w:rPr>
              <w:t>.</w:t>
            </w:r>
          </w:p>
          <w:p w14:paraId="1600A668" w14:textId="14CBDA29"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Implantar processos de governança que contribuam para a geração de valor</w:t>
            </w:r>
            <w:r w:rsidR="00541E42">
              <w:rPr>
                <w:rFonts w:ascii="Calibri" w:eastAsia="Times New Roman" w:hAnsi="Calibri" w:cs="Calibri"/>
                <w:lang w:eastAsia="pt-BR"/>
              </w:rPr>
              <w:t>.</w:t>
            </w:r>
          </w:p>
        </w:tc>
      </w:tr>
      <w:tr w:rsidR="007D6B9C" w:rsidRPr="007D6B9C" w14:paraId="111649AA" w14:textId="77777777" w:rsidTr="007D6B9C">
        <w:trPr>
          <w:trHeight w:val="15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4493B602" w14:textId="77777777"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Certificar-se de que os princípios de governança sejam cumpridos e materializados em documentos societários, políticas, normas e documentos de apoio ao processo decisório, e apontar eventuais descumprimentos.</w:t>
            </w:r>
          </w:p>
        </w:tc>
        <w:tc>
          <w:tcPr>
            <w:tcW w:w="3167" w:type="pct"/>
            <w:tcBorders>
              <w:top w:val="nil"/>
              <w:left w:val="nil"/>
              <w:bottom w:val="single" w:sz="4" w:space="0" w:color="auto"/>
              <w:right w:val="single" w:sz="4" w:space="0" w:color="auto"/>
            </w:tcBorders>
            <w:shd w:val="clear" w:color="auto" w:fill="auto"/>
            <w:vAlign w:val="center"/>
            <w:hideMark/>
          </w:tcPr>
          <w:p w14:paraId="30AC0C43" w14:textId="608D31DB"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Conhecer a legislação</w:t>
            </w:r>
            <w:r w:rsidR="00D746B3">
              <w:rPr>
                <w:rFonts w:ascii="Calibri" w:eastAsia="Times New Roman" w:hAnsi="Calibri" w:cs="Calibri"/>
                <w:lang w:eastAsia="pt-BR"/>
              </w:rPr>
              <w:t xml:space="preserve">, </w:t>
            </w:r>
            <w:r w:rsidR="005A274A">
              <w:rPr>
                <w:rFonts w:ascii="Calibri" w:eastAsia="Times New Roman" w:hAnsi="Calibri" w:cs="Calibri"/>
                <w:lang w:eastAsia="pt-BR"/>
              </w:rPr>
              <w:t xml:space="preserve">a </w:t>
            </w:r>
            <w:r w:rsidRPr="003617D7">
              <w:rPr>
                <w:rFonts w:ascii="Calibri" w:eastAsia="Times New Roman" w:hAnsi="Calibri" w:cs="Calibri"/>
                <w:lang w:eastAsia="pt-BR"/>
              </w:rPr>
              <w:t xml:space="preserve">regulação </w:t>
            </w:r>
            <w:r w:rsidR="00D746B3">
              <w:rPr>
                <w:rFonts w:ascii="Calibri" w:eastAsia="Times New Roman" w:hAnsi="Calibri" w:cs="Calibri"/>
                <w:lang w:eastAsia="pt-BR"/>
              </w:rPr>
              <w:t xml:space="preserve">e o organograma societário </w:t>
            </w:r>
            <w:r w:rsidRPr="003617D7">
              <w:rPr>
                <w:rFonts w:ascii="Calibri" w:eastAsia="Times New Roman" w:hAnsi="Calibri" w:cs="Calibri"/>
                <w:lang w:eastAsia="pt-BR"/>
              </w:rPr>
              <w:t>vigente</w:t>
            </w:r>
            <w:r w:rsidR="005A274A">
              <w:rPr>
                <w:rFonts w:ascii="Calibri" w:eastAsia="Times New Roman" w:hAnsi="Calibri" w:cs="Calibri"/>
                <w:lang w:eastAsia="pt-BR"/>
              </w:rPr>
              <w:t>s</w:t>
            </w:r>
            <w:r w:rsidRPr="003617D7">
              <w:rPr>
                <w:rFonts w:ascii="Calibri" w:eastAsia="Times New Roman" w:hAnsi="Calibri" w:cs="Calibri"/>
                <w:lang w:eastAsia="pt-BR"/>
              </w:rPr>
              <w:t xml:space="preserve"> e pertinente</w:t>
            </w:r>
            <w:r w:rsidR="005A274A">
              <w:rPr>
                <w:rFonts w:ascii="Calibri" w:eastAsia="Times New Roman" w:hAnsi="Calibri" w:cs="Calibri"/>
                <w:lang w:eastAsia="pt-BR"/>
              </w:rPr>
              <w:t>s</w:t>
            </w:r>
            <w:r w:rsidRPr="003617D7">
              <w:rPr>
                <w:rFonts w:ascii="Calibri" w:eastAsia="Times New Roman" w:hAnsi="Calibri" w:cs="Calibri"/>
                <w:lang w:eastAsia="pt-BR"/>
              </w:rPr>
              <w:t xml:space="preserve"> à organização</w:t>
            </w:r>
            <w:r w:rsidR="005A274A">
              <w:rPr>
                <w:rFonts w:ascii="Calibri" w:eastAsia="Times New Roman" w:hAnsi="Calibri" w:cs="Calibri"/>
                <w:lang w:eastAsia="pt-BR"/>
              </w:rPr>
              <w:t>.</w:t>
            </w:r>
          </w:p>
          <w:p w14:paraId="6A7D0670" w14:textId="46DEE3A6"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Propor a elaboração e</w:t>
            </w:r>
            <w:r w:rsidR="00C61DC9" w:rsidRPr="003617D7">
              <w:rPr>
                <w:rFonts w:ascii="Calibri" w:eastAsia="Times New Roman" w:hAnsi="Calibri" w:cs="Calibri"/>
                <w:lang w:eastAsia="pt-BR"/>
              </w:rPr>
              <w:t xml:space="preserve"> a</w:t>
            </w:r>
            <w:r w:rsidRPr="003617D7">
              <w:rPr>
                <w:rFonts w:ascii="Calibri" w:eastAsia="Times New Roman" w:hAnsi="Calibri" w:cs="Calibri"/>
                <w:lang w:eastAsia="pt-BR"/>
              </w:rPr>
              <w:t xml:space="preserve"> atualização de documentos societários relacionados à governança da </w:t>
            </w:r>
            <w:r w:rsidR="00571284">
              <w:rPr>
                <w:rFonts w:ascii="Calibri" w:eastAsia="Times New Roman" w:hAnsi="Calibri" w:cs="Calibri"/>
                <w:lang w:eastAsia="pt-BR"/>
              </w:rPr>
              <w:t>organização</w:t>
            </w:r>
            <w:r w:rsidR="00C61DC9" w:rsidRPr="003617D7">
              <w:rPr>
                <w:rFonts w:ascii="Calibri" w:eastAsia="Times New Roman" w:hAnsi="Calibri" w:cs="Calibri"/>
                <w:lang w:eastAsia="pt-BR"/>
              </w:rPr>
              <w:t>, sempre que necessário</w:t>
            </w:r>
            <w:r w:rsidR="005A274A">
              <w:rPr>
                <w:rFonts w:ascii="Calibri" w:eastAsia="Times New Roman" w:hAnsi="Calibri" w:cs="Calibri"/>
                <w:lang w:eastAsia="pt-BR"/>
              </w:rPr>
              <w:t>.</w:t>
            </w:r>
          </w:p>
          <w:p w14:paraId="68AE4A07" w14:textId="6FD04419"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Monitorar o funcionamento, </w:t>
            </w:r>
            <w:r w:rsidR="005A274A">
              <w:rPr>
                <w:rFonts w:ascii="Calibri" w:eastAsia="Times New Roman" w:hAnsi="Calibri" w:cs="Calibri"/>
                <w:lang w:eastAsia="pt-BR"/>
              </w:rPr>
              <w:t xml:space="preserve">a </w:t>
            </w:r>
            <w:r w:rsidRPr="003617D7">
              <w:rPr>
                <w:rFonts w:ascii="Calibri" w:eastAsia="Times New Roman" w:hAnsi="Calibri" w:cs="Calibri"/>
                <w:lang w:eastAsia="pt-BR"/>
              </w:rPr>
              <w:t xml:space="preserve">atuação e </w:t>
            </w:r>
            <w:r w:rsidR="005A274A">
              <w:rPr>
                <w:rFonts w:ascii="Calibri" w:eastAsia="Times New Roman" w:hAnsi="Calibri" w:cs="Calibri"/>
                <w:lang w:eastAsia="pt-BR"/>
              </w:rPr>
              <w:t xml:space="preserve">a </w:t>
            </w:r>
            <w:r w:rsidRPr="003617D7">
              <w:rPr>
                <w:rFonts w:ascii="Calibri" w:eastAsia="Times New Roman" w:hAnsi="Calibri" w:cs="Calibri"/>
                <w:lang w:eastAsia="pt-BR"/>
              </w:rPr>
              <w:t>interação dos órgãos que compõe</w:t>
            </w:r>
            <w:r w:rsidR="005A274A">
              <w:rPr>
                <w:rFonts w:ascii="Calibri" w:eastAsia="Times New Roman" w:hAnsi="Calibri" w:cs="Calibri"/>
                <w:lang w:eastAsia="pt-BR"/>
              </w:rPr>
              <w:t>m</w:t>
            </w:r>
            <w:r w:rsidRPr="003617D7">
              <w:rPr>
                <w:rFonts w:ascii="Calibri" w:eastAsia="Times New Roman" w:hAnsi="Calibri" w:cs="Calibri"/>
                <w:lang w:eastAsia="pt-BR"/>
              </w:rPr>
              <w:t xml:space="preserve"> o sistema de governança</w:t>
            </w:r>
            <w:r w:rsidR="005A274A">
              <w:rPr>
                <w:rFonts w:ascii="Calibri" w:eastAsia="Times New Roman" w:hAnsi="Calibri" w:cs="Calibri"/>
                <w:lang w:eastAsia="pt-BR"/>
              </w:rPr>
              <w:t>.</w:t>
            </w:r>
          </w:p>
          <w:p w14:paraId="71BA3F2B" w14:textId="23D16965" w:rsidR="00C61DC9" w:rsidRPr="003617D7" w:rsidRDefault="00C61DC9"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Divulgar e promover internamente o modelo de governança adotado pela </w:t>
            </w:r>
            <w:r w:rsidR="006F5F9B" w:rsidRPr="003617D7">
              <w:rPr>
                <w:rFonts w:ascii="Calibri" w:eastAsia="Times New Roman" w:hAnsi="Calibri" w:cs="Calibri"/>
                <w:lang w:eastAsia="pt-BR"/>
              </w:rPr>
              <w:t>organização</w:t>
            </w:r>
            <w:r w:rsidRPr="003617D7">
              <w:rPr>
                <w:rFonts w:ascii="Calibri" w:eastAsia="Times New Roman" w:hAnsi="Calibri" w:cs="Calibri"/>
                <w:lang w:eastAsia="pt-BR"/>
              </w:rPr>
              <w:t xml:space="preserve"> e sua importância para a sustentabilidade do negócio</w:t>
            </w:r>
            <w:r w:rsidR="005A274A">
              <w:rPr>
                <w:rFonts w:ascii="Calibri" w:eastAsia="Times New Roman" w:hAnsi="Calibri" w:cs="Calibri"/>
                <w:lang w:eastAsia="pt-BR"/>
              </w:rPr>
              <w:t>.</w:t>
            </w:r>
          </w:p>
        </w:tc>
      </w:tr>
      <w:tr w:rsidR="007D6B9C" w:rsidRPr="007D6B9C" w14:paraId="5CECE14A" w14:textId="77777777" w:rsidTr="00D93046">
        <w:trPr>
          <w:trHeight w:val="558"/>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1F14A7BF" w14:textId="77777777"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lastRenderedPageBreak/>
              <w:t>Estabelecer e monitorar procedimentos que permitam que os agentes de governança tenham acesso a infraestrutura, documentação e informações necessárias para o desempenho de suas funções.</w:t>
            </w:r>
          </w:p>
        </w:tc>
        <w:tc>
          <w:tcPr>
            <w:tcW w:w="3167" w:type="pct"/>
            <w:tcBorders>
              <w:top w:val="nil"/>
              <w:left w:val="nil"/>
              <w:bottom w:val="single" w:sz="4" w:space="0" w:color="auto"/>
              <w:right w:val="single" w:sz="4" w:space="0" w:color="auto"/>
            </w:tcBorders>
            <w:shd w:val="clear" w:color="auto" w:fill="auto"/>
            <w:vAlign w:val="center"/>
            <w:hideMark/>
          </w:tcPr>
          <w:p w14:paraId="7AEEFC72" w14:textId="7AD5EA2E" w:rsidR="007D6B9C"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Propor, operar e administrar o Portal de Governança</w:t>
            </w:r>
            <w:r w:rsidR="005A274A">
              <w:rPr>
                <w:rFonts w:ascii="Calibri" w:eastAsia="Times New Roman" w:hAnsi="Calibri" w:cs="Calibri"/>
                <w:lang w:eastAsia="pt-BR"/>
              </w:rPr>
              <w:t>,</w:t>
            </w:r>
            <w:r w:rsidRPr="003617D7">
              <w:rPr>
                <w:rFonts w:ascii="Calibri" w:eastAsia="Times New Roman" w:hAnsi="Calibri" w:cs="Calibri"/>
                <w:lang w:eastAsia="pt-BR"/>
              </w:rPr>
              <w:t xml:space="preserve"> bem como sistemas modernos de formalização de documentos</w:t>
            </w:r>
            <w:r w:rsidR="00D746B3">
              <w:rPr>
                <w:rFonts w:ascii="Calibri" w:eastAsia="Times New Roman" w:hAnsi="Calibri" w:cs="Calibri"/>
                <w:lang w:eastAsia="pt-BR"/>
              </w:rPr>
              <w:t xml:space="preserve"> e de votação</w:t>
            </w:r>
            <w:r w:rsidR="005A274A">
              <w:rPr>
                <w:rFonts w:ascii="Calibri" w:eastAsia="Times New Roman" w:hAnsi="Calibri" w:cs="Calibri"/>
                <w:lang w:eastAsia="pt-BR"/>
              </w:rPr>
              <w:t>.</w:t>
            </w:r>
            <w:r w:rsidRPr="003617D7">
              <w:rPr>
                <w:rFonts w:ascii="Calibri" w:eastAsia="Times New Roman" w:hAnsi="Calibri" w:cs="Calibri"/>
                <w:lang w:eastAsia="pt-BR"/>
              </w:rPr>
              <w:t xml:space="preserve"> </w:t>
            </w:r>
          </w:p>
          <w:p w14:paraId="7B85DB85" w14:textId="5D17D63A" w:rsidR="008D0D84" w:rsidRPr="003617D7" w:rsidRDefault="008D0D84" w:rsidP="008D0D84">
            <w:pPr>
              <w:pStyle w:val="PargrafodaLista"/>
              <w:numPr>
                <w:ilvl w:val="0"/>
                <w:numId w:val="8"/>
              </w:numPr>
              <w:spacing w:after="120" w:line="240" w:lineRule="auto"/>
              <w:contextualSpacing w:val="0"/>
              <w:rPr>
                <w:rFonts w:ascii="Calibri" w:eastAsia="Times New Roman" w:hAnsi="Calibri" w:cs="Calibri"/>
                <w:lang w:eastAsia="pt-BR"/>
              </w:rPr>
            </w:pPr>
            <w:r w:rsidRPr="008D0D84">
              <w:rPr>
                <w:rFonts w:ascii="Calibri" w:eastAsia="Times New Roman" w:hAnsi="Calibri" w:cs="Calibri"/>
                <w:lang w:eastAsia="pt-BR"/>
              </w:rPr>
              <w:t>Promover treinamentos para que os agentes de governança desenvolvam as habilidades necessárias para navegar no portal de governança e/ou outros sistemas contratados pela organização</w:t>
            </w:r>
            <w:r>
              <w:rPr>
                <w:rFonts w:ascii="Calibri" w:eastAsia="Times New Roman" w:hAnsi="Calibri" w:cs="Calibri"/>
                <w:lang w:eastAsia="pt-BR"/>
              </w:rPr>
              <w:t>.</w:t>
            </w:r>
          </w:p>
          <w:p w14:paraId="1E651B7F" w14:textId="2B903C7F"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Assegurar a transparência e </w:t>
            </w:r>
            <w:r w:rsidR="005A274A">
              <w:rPr>
                <w:rFonts w:ascii="Calibri" w:eastAsia="Times New Roman" w:hAnsi="Calibri" w:cs="Calibri"/>
                <w:lang w:eastAsia="pt-BR"/>
              </w:rPr>
              <w:t xml:space="preserve">a </w:t>
            </w:r>
            <w:r w:rsidRPr="003617D7">
              <w:rPr>
                <w:rFonts w:ascii="Calibri" w:eastAsia="Times New Roman" w:hAnsi="Calibri" w:cs="Calibri"/>
                <w:lang w:eastAsia="pt-BR"/>
              </w:rPr>
              <w:t>equidade das informações entre os órgãos do sistema de governança</w:t>
            </w:r>
            <w:r w:rsidR="005A274A">
              <w:rPr>
                <w:rFonts w:ascii="Calibri" w:eastAsia="Times New Roman" w:hAnsi="Calibri" w:cs="Calibri"/>
                <w:lang w:eastAsia="pt-BR"/>
              </w:rPr>
              <w:t>,</w:t>
            </w:r>
            <w:r w:rsidR="00C61DC9" w:rsidRPr="003617D7">
              <w:rPr>
                <w:rFonts w:ascii="Calibri" w:eastAsia="Times New Roman" w:hAnsi="Calibri" w:cs="Calibri"/>
                <w:lang w:eastAsia="pt-BR"/>
              </w:rPr>
              <w:t xml:space="preserve"> bem como sua atualização</w:t>
            </w:r>
            <w:r w:rsidR="005A274A">
              <w:rPr>
                <w:rFonts w:ascii="Calibri" w:eastAsia="Times New Roman" w:hAnsi="Calibri" w:cs="Calibri"/>
                <w:lang w:eastAsia="pt-BR"/>
              </w:rPr>
              <w:t>.</w:t>
            </w:r>
          </w:p>
          <w:p w14:paraId="26EE6001" w14:textId="21B30FCB"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Monitorar o atendimento dos padrões de qualidade estabelecidos pelos órgãos de governança no que tange aos materiais de </w:t>
            </w:r>
            <w:r w:rsidR="00C61DC9" w:rsidRPr="003617D7">
              <w:rPr>
                <w:rFonts w:ascii="Calibri" w:eastAsia="Times New Roman" w:hAnsi="Calibri" w:cs="Calibri"/>
                <w:lang w:eastAsia="pt-BR"/>
              </w:rPr>
              <w:t>apoio</w:t>
            </w:r>
            <w:r w:rsidRPr="003617D7">
              <w:rPr>
                <w:rFonts w:ascii="Calibri" w:eastAsia="Times New Roman" w:hAnsi="Calibri" w:cs="Calibri"/>
                <w:lang w:eastAsia="pt-BR"/>
              </w:rPr>
              <w:t xml:space="preserve"> e </w:t>
            </w:r>
            <w:r w:rsidR="005A274A">
              <w:rPr>
                <w:rFonts w:ascii="Calibri" w:eastAsia="Times New Roman" w:hAnsi="Calibri" w:cs="Calibri"/>
                <w:lang w:eastAsia="pt-BR"/>
              </w:rPr>
              <w:t>à</w:t>
            </w:r>
            <w:r w:rsidRPr="003617D7">
              <w:rPr>
                <w:rFonts w:ascii="Calibri" w:eastAsia="Times New Roman" w:hAnsi="Calibri" w:cs="Calibri"/>
                <w:lang w:eastAsia="pt-BR"/>
              </w:rPr>
              <w:t>s propostas de deliberação</w:t>
            </w:r>
            <w:r w:rsidR="005A274A">
              <w:rPr>
                <w:rFonts w:ascii="Calibri" w:eastAsia="Times New Roman" w:hAnsi="Calibri" w:cs="Calibri"/>
                <w:lang w:eastAsia="pt-BR"/>
              </w:rPr>
              <w:t>.</w:t>
            </w:r>
          </w:p>
          <w:p w14:paraId="76740B92" w14:textId="6D71A34E"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Acompanhar o andamento e </w:t>
            </w:r>
            <w:r w:rsidR="005A274A">
              <w:rPr>
                <w:rFonts w:ascii="Calibri" w:eastAsia="Times New Roman" w:hAnsi="Calibri" w:cs="Calibri"/>
                <w:lang w:eastAsia="pt-BR"/>
              </w:rPr>
              <w:t xml:space="preserve">a </w:t>
            </w:r>
            <w:r w:rsidRPr="003617D7">
              <w:rPr>
                <w:rFonts w:ascii="Calibri" w:eastAsia="Times New Roman" w:hAnsi="Calibri" w:cs="Calibri"/>
                <w:lang w:eastAsia="pt-BR"/>
              </w:rPr>
              <w:t>evolução dos temas</w:t>
            </w:r>
            <w:r w:rsidR="005A274A">
              <w:rPr>
                <w:rFonts w:ascii="Calibri" w:eastAsia="Times New Roman" w:hAnsi="Calibri" w:cs="Calibri"/>
                <w:lang w:eastAsia="pt-BR"/>
              </w:rPr>
              <w:t>.</w:t>
            </w:r>
          </w:p>
        </w:tc>
      </w:tr>
      <w:tr w:rsidR="007D6B9C" w:rsidRPr="007D6B9C" w14:paraId="0D8AD98B" w14:textId="77777777" w:rsidTr="007D6B9C">
        <w:trPr>
          <w:trHeight w:val="12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068BBA77" w14:textId="77777777"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Promover a fluidez da comunicação entre os órgãos decisórios, de apoio técnico e de fiscalização e controle.</w:t>
            </w:r>
          </w:p>
        </w:tc>
        <w:tc>
          <w:tcPr>
            <w:tcW w:w="3167" w:type="pct"/>
            <w:tcBorders>
              <w:top w:val="nil"/>
              <w:left w:val="nil"/>
              <w:bottom w:val="single" w:sz="4" w:space="0" w:color="auto"/>
              <w:right w:val="single" w:sz="4" w:space="0" w:color="auto"/>
            </w:tcBorders>
            <w:shd w:val="clear" w:color="auto" w:fill="auto"/>
            <w:vAlign w:val="center"/>
            <w:hideMark/>
          </w:tcPr>
          <w:p w14:paraId="0D0B24DD" w14:textId="3B92C8E5"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Formalizar as decisões e recomendações emitidas pelos órgãos para os seus destinatários</w:t>
            </w:r>
            <w:r w:rsidR="00C7310D">
              <w:rPr>
                <w:rFonts w:ascii="Calibri" w:eastAsia="Times New Roman" w:hAnsi="Calibri" w:cs="Calibri"/>
                <w:lang w:eastAsia="pt-BR"/>
              </w:rPr>
              <w:t>.</w:t>
            </w:r>
          </w:p>
          <w:p w14:paraId="17BF1013" w14:textId="0931BFDA" w:rsidR="007D6B9C" w:rsidRPr="003617D7" w:rsidRDefault="007D6B9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Utilizar-se de ferramentas de suporte que facilitem a interação entre os agentes e </w:t>
            </w:r>
            <w:r w:rsidR="00C7310D">
              <w:rPr>
                <w:rFonts w:ascii="Calibri" w:eastAsia="Times New Roman" w:hAnsi="Calibri" w:cs="Calibri"/>
                <w:lang w:eastAsia="pt-BR"/>
              </w:rPr>
              <w:t xml:space="preserve">os </w:t>
            </w:r>
            <w:r w:rsidRPr="003617D7">
              <w:rPr>
                <w:rFonts w:ascii="Calibri" w:eastAsia="Times New Roman" w:hAnsi="Calibri" w:cs="Calibri"/>
                <w:lang w:eastAsia="pt-BR"/>
              </w:rPr>
              <w:t>órgãos de governança</w:t>
            </w:r>
            <w:r w:rsidR="00C7310D">
              <w:rPr>
                <w:rFonts w:ascii="Calibri" w:eastAsia="Times New Roman" w:hAnsi="Calibri" w:cs="Calibri"/>
                <w:lang w:eastAsia="pt-BR"/>
              </w:rPr>
              <w:t>.</w:t>
            </w:r>
          </w:p>
          <w:p w14:paraId="397D0DE5" w14:textId="7C796D06" w:rsidR="00C61DC9" w:rsidRPr="003617D7" w:rsidRDefault="00C61DC9"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Interagir </w:t>
            </w:r>
            <w:r w:rsidR="00F5469F">
              <w:rPr>
                <w:rFonts w:ascii="Calibri" w:eastAsia="Times New Roman" w:hAnsi="Calibri" w:cs="Calibri"/>
                <w:lang w:eastAsia="pt-BR"/>
              </w:rPr>
              <w:t>de maneira proativa</w:t>
            </w:r>
            <w:r w:rsidRPr="003617D7">
              <w:rPr>
                <w:rFonts w:ascii="Calibri" w:eastAsia="Times New Roman" w:hAnsi="Calibri" w:cs="Calibri"/>
                <w:lang w:eastAsia="pt-BR"/>
              </w:rPr>
              <w:t xml:space="preserve"> com gestores e lideranças dos fóruns decisórios e de apoio</w:t>
            </w:r>
            <w:r w:rsidR="006F5F9B" w:rsidRPr="003617D7">
              <w:rPr>
                <w:rFonts w:ascii="Calibri" w:eastAsia="Times New Roman" w:hAnsi="Calibri" w:cs="Calibri"/>
                <w:lang w:eastAsia="pt-BR"/>
              </w:rPr>
              <w:t xml:space="preserve"> para promover a fluidez da comunicação.</w:t>
            </w:r>
          </w:p>
        </w:tc>
      </w:tr>
      <w:tr w:rsidR="007D6B9C" w:rsidRPr="007D6B9C" w14:paraId="20E6135F" w14:textId="77777777" w:rsidTr="007D6B9C">
        <w:trPr>
          <w:trHeight w:val="9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22C86AB0" w14:textId="77777777"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 xml:space="preserve">Prover os recursos, metodologia e ferramentas que permitam definir e monitorar indicadores de desempenho do sistema de governança.      </w:t>
            </w:r>
          </w:p>
        </w:tc>
        <w:tc>
          <w:tcPr>
            <w:tcW w:w="3167" w:type="pct"/>
            <w:tcBorders>
              <w:top w:val="nil"/>
              <w:left w:val="nil"/>
              <w:bottom w:val="single" w:sz="4" w:space="0" w:color="auto"/>
              <w:right w:val="single" w:sz="4" w:space="0" w:color="auto"/>
            </w:tcBorders>
            <w:shd w:val="clear" w:color="auto" w:fill="auto"/>
            <w:vAlign w:val="center"/>
            <w:hideMark/>
          </w:tcPr>
          <w:p w14:paraId="771FA853" w14:textId="77777777"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Definir metodologia com dois tipos de indicadores: estratégico (capazes de medir a qualidade da área de governança na geração de valor do negócio) e operacional (volume, tempo, etc);</w:t>
            </w:r>
          </w:p>
          <w:p w14:paraId="14896AF2" w14:textId="77777777"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Fazer a gestão dos indicadores;</w:t>
            </w:r>
          </w:p>
          <w:p w14:paraId="76D883E0" w14:textId="77777777"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Manter o histórico para fins de comparação interna;</w:t>
            </w:r>
          </w:p>
          <w:p w14:paraId="6B4830E4" w14:textId="7CC14E06" w:rsidR="00D91B7B" w:rsidRPr="003617D7" w:rsidRDefault="00AC6E74"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Buscar</w:t>
            </w:r>
            <w:r w:rsidR="00D91B7B" w:rsidRPr="003617D7">
              <w:rPr>
                <w:rFonts w:ascii="Calibri" w:eastAsia="Times New Roman" w:hAnsi="Calibri" w:cs="Calibri"/>
                <w:lang w:eastAsia="pt-BR"/>
              </w:rPr>
              <w:t xml:space="preserve"> indicadores para comparação com outras </w:t>
            </w:r>
            <w:r w:rsidRPr="003617D7">
              <w:rPr>
                <w:rFonts w:ascii="Calibri" w:eastAsia="Times New Roman" w:hAnsi="Calibri" w:cs="Calibri"/>
                <w:lang w:eastAsia="pt-BR"/>
              </w:rPr>
              <w:t>organizações</w:t>
            </w:r>
            <w:r w:rsidR="00D91B7B" w:rsidRPr="003617D7">
              <w:rPr>
                <w:rFonts w:ascii="Calibri" w:eastAsia="Times New Roman" w:hAnsi="Calibri" w:cs="Calibri"/>
                <w:lang w:eastAsia="pt-BR"/>
              </w:rPr>
              <w:t>;</w:t>
            </w:r>
          </w:p>
          <w:p w14:paraId="4B88993B" w14:textId="34922D46" w:rsidR="00D91B7B" w:rsidRPr="003617D7" w:rsidRDefault="00AC6E74"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Criar fluxos inteligentes;</w:t>
            </w:r>
          </w:p>
          <w:p w14:paraId="7DB19675" w14:textId="2E2C7C3B"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Utilizar de recursos tecnológicos com rastreabilidade;</w:t>
            </w:r>
          </w:p>
        </w:tc>
      </w:tr>
      <w:tr w:rsidR="007D6B9C" w:rsidRPr="007D6B9C" w14:paraId="6078B767" w14:textId="77777777" w:rsidTr="007D6B9C">
        <w:trPr>
          <w:trHeight w:val="15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3581E992" w14:textId="5338F07A" w:rsidR="007D6B9C" w:rsidRPr="003617D7" w:rsidRDefault="00D91B7B"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lastRenderedPageBreak/>
              <w:t xml:space="preserve">Fornecer </w:t>
            </w:r>
            <w:r w:rsidR="007D6B9C" w:rsidRPr="003617D7">
              <w:rPr>
                <w:rFonts w:ascii="Calibri" w:eastAsia="Times New Roman" w:hAnsi="Calibri" w:cstheme="minorHAnsi"/>
                <w:lang w:eastAsia="pt-BR"/>
              </w:rPr>
              <w:t>as informações sobre o sistema de governança para a elaboração de documentos, registros e formulários relevantes da organização, interagindo com as demais áreas da organização.</w:t>
            </w:r>
          </w:p>
        </w:tc>
        <w:tc>
          <w:tcPr>
            <w:tcW w:w="3167" w:type="pct"/>
            <w:tcBorders>
              <w:top w:val="nil"/>
              <w:left w:val="nil"/>
              <w:bottom w:val="single" w:sz="4" w:space="0" w:color="auto"/>
              <w:right w:val="single" w:sz="4" w:space="0" w:color="auto"/>
            </w:tcBorders>
            <w:shd w:val="clear" w:color="auto" w:fill="auto"/>
            <w:vAlign w:val="center"/>
            <w:hideMark/>
          </w:tcPr>
          <w:p w14:paraId="17675678" w14:textId="5499CCAF" w:rsidR="00031FF1" w:rsidRPr="003617D7" w:rsidRDefault="00031FF1"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Manifestar-se tecnicamente sobre a governança da organização</w:t>
            </w:r>
            <w:r w:rsidR="00C7310D">
              <w:rPr>
                <w:rFonts w:ascii="Calibri" w:eastAsia="Times New Roman" w:hAnsi="Calibri" w:cs="Calibri"/>
                <w:lang w:eastAsia="pt-BR"/>
              </w:rPr>
              <w:t>.</w:t>
            </w:r>
          </w:p>
          <w:p w14:paraId="56A5AD56" w14:textId="08A34B71"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Para </w:t>
            </w:r>
            <w:r w:rsidR="00571284">
              <w:rPr>
                <w:rFonts w:ascii="Calibri" w:eastAsia="Times New Roman" w:hAnsi="Calibri" w:cs="Calibri"/>
                <w:lang w:eastAsia="pt-BR"/>
              </w:rPr>
              <w:t>organizaçõe</w:t>
            </w:r>
            <w:r w:rsidR="00571284" w:rsidRPr="003617D7">
              <w:rPr>
                <w:rFonts w:ascii="Calibri" w:eastAsia="Times New Roman" w:hAnsi="Calibri" w:cs="Calibri"/>
                <w:lang w:eastAsia="pt-BR"/>
              </w:rPr>
              <w:t xml:space="preserve">s </w:t>
            </w:r>
            <w:r w:rsidRPr="003617D7">
              <w:rPr>
                <w:rFonts w:ascii="Calibri" w:eastAsia="Times New Roman" w:hAnsi="Calibri" w:cs="Calibri"/>
                <w:lang w:eastAsia="pt-BR"/>
              </w:rPr>
              <w:t xml:space="preserve">de capital aberto, elaborar ou apoiar a área responsável pela </w:t>
            </w:r>
            <w:r w:rsidR="00C7310D">
              <w:rPr>
                <w:rFonts w:ascii="Calibri" w:eastAsia="Times New Roman" w:hAnsi="Calibri" w:cs="Calibri"/>
                <w:lang w:eastAsia="pt-BR"/>
              </w:rPr>
              <w:t>apresentação de</w:t>
            </w:r>
            <w:r w:rsidRPr="003617D7">
              <w:rPr>
                <w:rFonts w:ascii="Calibri" w:eastAsia="Times New Roman" w:hAnsi="Calibri" w:cs="Calibri"/>
                <w:lang w:eastAsia="pt-BR"/>
              </w:rPr>
              <w:t xml:space="preserve"> informações relacionadas ao sistema de governança em Formulários de Referência, Relatório Anual de Suste</w:t>
            </w:r>
            <w:r w:rsidR="003617D7">
              <w:rPr>
                <w:rFonts w:ascii="Calibri" w:eastAsia="Times New Roman" w:hAnsi="Calibri" w:cs="Calibri"/>
                <w:lang w:eastAsia="pt-BR"/>
              </w:rPr>
              <w:t>ntabilidade, Formulário 20F SEC</w:t>
            </w:r>
            <w:r w:rsidR="00C7310D">
              <w:rPr>
                <w:rFonts w:ascii="Calibri" w:eastAsia="Times New Roman" w:hAnsi="Calibri" w:cs="Calibri"/>
                <w:lang w:eastAsia="pt-BR"/>
              </w:rPr>
              <w:t>.</w:t>
            </w:r>
          </w:p>
          <w:p w14:paraId="345BF1BD" w14:textId="25BF72A4"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Apoiar as demais áreas da </w:t>
            </w:r>
            <w:r w:rsidR="002B0F5E" w:rsidRPr="003617D7">
              <w:rPr>
                <w:rFonts w:ascii="Calibri" w:eastAsia="Times New Roman" w:hAnsi="Calibri" w:cs="Calibri"/>
                <w:lang w:eastAsia="pt-BR"/>
              </w:rPr>
              <w:t>organização</w:t>
            </w:r>
            <w:r w:rsidRPr="003617D7">
              <w:rPr>
                <w:rFonts w:ascii="Calibri" w:eastAsia="Times New Roman" w:hAnsi="Calibri" w:cs="Calibri"/>
                <w:lang w:eastAsia="pt-BR"/>
              </w:rPr>
              <w:t xml:space="preserve"> na elaboração de apresentações que tratam do sistema de governança, como</w:t>
            </w:r>
            <w:r w:rsidR="00C7310D">
              <w:rPr>
                <w:rFonts w:ascii="Calibri" w:eastAsia="Times New Roman" w:hAnsi="Calibri" w:cs="Calibri"/>
                <w:lang w:eastAsia="pt-BR"/>
              </w:rPr>
              <w:t>,</w:t>
            </w:r>
            <w:r w:rsidRPr="003617D7">
              <w:rPr>
                <w:rFonts w:ascii="Calibri" w:eastAsia="Times New Roman" w:hAnsi="Calibri" w:cs="Calibri"/>
                <w:lang w:eastAsia="pt-BR"/>
              </w:rPr>
              <w:t xml:space="preserve"> por exemplo</w:t>
            </w:r>
            <w:r w:rsidR="00C7310D">
              <w:rPr>
                <w:rFonts w:ascii="Calibri" w:eastAsia="Times New Roman" w:hAnsi="Calibri" w:cs="Calibri"/>
                <w:lang w:eastAsia="pt-BR"/>
              </w:rPr>
              <w:t>,</w:t>
            </w:r>
            <w:r w:rsidRPr="003617D7">
              <w:rPr>
                <w:rFonts w:ascii="Calibri" w:eastAsia="Times New Roman" w:hAnsi="Calibri" w:cs="Calibri"/>
                <w:lang w:eastAsia="pt-BR"/>
              </w:rPr>
              <w:t xml:space="preserve"> apresentações para investidores, bancos etc</w:t>
            </w:r>
            <w:r w:rsidR="00C7310D">
              <w:rPr>
                <w:rFonts w:ascii="Calibri" w:eastAsia="Times New Roman" w:hAnsi="Calibri" w:cs="Calibri"/>
                <w:lang w:eastAsia="pt-BR"/>
              </w:rPr>
              <w:t>.</w:t>
            </w:r>
          </w:p>
          <w:p w14:paraId="4655A44B" w14:textId="3C9DC07D"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Assegurar que </w:t>
            </w:r>
            <w:r w:rsidR="008A1B95" w:rsidRPr="003617D7">
              <w:rPr>
                <w:rFonts w:ascii="Calibri" w:eastAsia="Times New Roman" w:hAnsi="Calibri" w:cs="Calibri"/>
                <w:lang w:eastAsia="pt-BR"/>
              </w:rPr>
              <w:t>o fornecimento de informações estratégicas esteja</w:t>
            </w:r>
            <w:r w:rsidRPr="003617D7">
              <w:rPr>
                <w:rFonts w:ascii="Calibri" w:eastAsia="Times New Roman" w:hAnsi="Calibri" w:cs="Calibri"/>
                <w:lang w:eastAsia="pt-BR"/>
              </w:rPr>
              <w:t xml:space="preserve"> de acordo com as práticas </w:t>
            </w:r>
            <w:r w:rsidR="008A1B95" w:rsidRPr="003617D7">
              <w:rPr>
                <w:rFonts w:ascii="Calibri" w:eastAsia="Times New Roman" w:hAnsi="Calibri" w:cs="Calibri"/>
                <w:lang w:eastAsia="pt-BR"/>
              </w:rPr>
              <w:t>adotadas</w:t>
            </w:r>
            <w:r w:rsidRPr="003617D7">
              <w:rPr>
                <w:rFonts w:ascii="Calibri" w:eastAsia="Times New Roman" w:hAnsi="Calibri" w:cs="Calibri"/>
                <w:lang w:eastAsia="pt-BR"/>
              </w:rPr>
              <w:t xml:space="preserve"> </w:t>
            </w:r>
            <w:r w:rsidR="008A1B95" w:rsidRPr="003617D7">
              <w:rPr>
                <w:rFonts w:ascii="Calibri" w:eastAsia="Times New Roman" w:hAnsi="Calibri" w:cs="Calibri"/>
                <w:lang w:eastAsia="pt-BR"/>
              </w:rPr>
              <w:t>pela</w:t>
            </w:r>
            <w:r w:rsidRPr="003617D7">
              <w:rPr>
                <w:rFonts w:ascii="Calibri" w:eastAsia="Times New Roman" w:hAnsi="Calibri" w:cs="Calibri"/>
                <w:lang w:eastAsia="pt-BR"/>
              </w:rPr>
              <w:t xml:space="preserve"> </w:t>
            </w:r>
            <w:r w:rsidR="00AC6E74" w:rsidRPr="003617D7">
              <w:rPr>
                <w:rFonts w:ascii="Calibri" w:eastAsia="Times New Roman" w:hAnsi="Calibri" w:cs="Calibri"/>
                <w:lang w:eastAsia="pt-BR"/>
              </w:rPr>
              <w:t>organização</w:t>
            </w:r>
            <w:r w:rsidR="00C7310D">
              <w:rPr>
                <w:rFonts w:ascii="Calibri" w:eastAsia="Times New Roman" w:hAnsi="Calibri" w:cs="Calibri"/>
                <w:lang w:eastAsia="pt-BR"/>
              </w:rPr>
              <w:t>.</w:t>
            </w:r>
          </w:p>
          <w:p w14:paraId="5E8CB9C5" w14:textId="74D18614"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Manter as áreas internas da </w:t>
            </w:r>
            <w:r w:rsidR="00AC6E74" w:rsidRPr="003617D7">
              <w:rPr>
                <w:rFonts w:ascii="Calibri" w:eastAsia="Times New Roman" w:hAnsi="Calibri" w:cs="Calibri"/>
                <w:lang w:eastAsia="pt-BR"/>
              </w:rPr>
              <w:t>organização</w:t>
            </w:r>
            <w:r w:rsidRPr="003617D7">
              <w:rPr>
                <w:rFonts w:ascii="Calibri" w:eastAsia="Times New Roman" w:hAnsi="Calibri" w:cs="Calibri"/>
                <w:lang w:eastAsia="pt-BR"/>
              </w:rPr>
              <w:t xml:space="preserve"> permanentemente atualizadas sobre a composição dos órgãos de governança, </w:t>
            </w:r>
            <w:r w:rsidR="00C7310D">
              <w:rPr>
                <w:rFonts w:ascii="Calibri" w:eastAsia="Times New Roman" w:hAnsi="Calibri" w:cs="Calibri"/>
                <w:lang w:eastAsia="pt-BR"/>
              </w:rPr>
              <w:t xml:space="preserve">os </w:t>
            </w:r>
            <w:r w:rsidRPr="003617D7">
              <w:rPr>
                <w:rFonts w:ascii="Calibri" w:eastAsia="Times New Roman" w:hAnsi="Calibri" w:cs="Calibri"/>
                <w:lang w:eastAsia="pt-BR"/>
              </w:rPr>
              <w:t xml:space="preserve">calendários de reuniões e </w:t>
            </w:r>
            <w:r w:rsidR="00C7310D">
              <w:rPr>
                <w:rFonts w:ascii="Calibri" w:eastAsia="Times New Roman" w:hAnsi="Calibri" w:cs="Calibri"/>
                <w:lang w:eastAsia="pt-BR"/>
              </w:rPr>
              <w:t xml:space="preserve">as </w:t>
            </w:r>
            <w:r w:rsidRPr="003617D7">
              <w:rPr>
                <w:rFonts w:ascii="Calibri" w:eastAsia="Times New Roman" w:hAnsi="Calibri" w:cs="Calibri"/>
                <w:lang w:eastAsia="pt-BR"/>
              </w:rPr>
              <w:t>deliberações tomadas (exceto as confidenciais).</w:t>
            </w:r>
          </w:p>
          <w:p w14:paraId="53EA5982" w14:textId="0AEE5D1F" w:rsidR="00D91B7B" w:rsidRPr="003617D7" w:rsidRDefault="00D91B7B" w:rsidP="00F01E46">
            <w:pPr>
              <w:pStyle w:val="PargrafodaLista"/>
              <w:numPr>
                <w:ilvl w:val="0"/>
                <w:numId w:val="8"/>
              </w:numPr>
              <w:spacing w:after="240" w:line="240" w:lineRule="auto"/>
              <w:rPr>
                <w:rFonts w:ascii="Calibri" w:eastAsia="Times New Roman" w:hAnsi="Calibri" w:cs="Calibri"/>
                <w:lang w:eastAsia="pt-BR"/>
              </w:rPr>
            </w:pPr>
            <w:r w:rsidRPr="003617D7">
              <w:rPr>
                <w:rFonts w:ascii="Calibri" w:eastAsia="Times New Roman" w:hAnsi="Calibri" w:cs="Calibri"/>
                <w:lang w:eastAsia="pt-BR"/>
              </w:rPr>
              <w:t xml:space="preserve">Prover informações para as áreas de comunicação e de </w:t>
            </w:r>
            <w:r w:rsidR="002B0F5E" w:rsidRPr="003617D7">
              <w:rPr>
                <w:rFonts w:ascii="Calibri" w:eastAsia="Times New Roman" w:hAnsi="Calibri" w:cs="Calibri"/>
                <w:lang w:eastAsia="pt-BR"/>
              </w:rPr>
              <w:t>Relações com I</w:t>
            </w:r>
            <w:r w:rsidRPr="003617D7">
              <w:rPr>
                <w:rFonts w:ascii="Calibri" w:eastAsia="Times New Roman" w:hAnsi="Calibri" w:cs="Calibri"/>
                <w:lang w:eastAsia="pt-BR"/>
              </w:rPr>
              <w:t xml:space="preserve">nvestidores da </w:t>
            </w:r>
            <w:r w:rsidR="002B0F5E" w:rsidRPr="003617D7">
              <w:rPr>
                <w:rFonts w:ascii="Calibri" w:eastAsia="Times New Roman" w:hAnsi="Calibri" w:cs="Calibri"/>
                <w:lang w:eastAsia="pt-BR"/>
              </w:rPr>
              <w:t>organização</w:t>
            </w:r>
            <w:r w:rsidRPr="003617D7">
              <w:rPr>
                <w:rFonts w:ascii="Calibri" w:eastAsia="Times New Roman" w:hAnsi="Calibri" w:cs="Calibri"/>
                <w:lang w:eastAsia="pt-BR"/>
              </w:rPr>
              <w:t xml:space="preserve"> sobre o sistema de governança e analisar criticamente se as informações prestadas pelas demais áreas para divulgação externa atendem aos princípios de governança</w:t>
            </w:r>
            <w:r w:rsidR="00022FA8">
              <w:rPr>
                <w:rFonts w:ascii="Calibri" w:eastAsia="Times New Roman" w:hAnsi="Calibri" w:cs="Calibri"/>
                <w:lang w:eastAsia="pt-BR"/>
              </w:rPr>
              <w:t>.</w:t>
            </w:r>
          </w:p>
        </w:tc>
      </w:tr>
      <w:tr w:rsidR="007D6B9C" w:rsidRPr="007D6B9C" w14:paraId="40789A06" w14:textId="77777777" w:rsidTr="007D6B9C">
        <w:trPr>
          <w:trHeight w:val="6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1220C8D5" w14:textId="77777777"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Coordenar processos de integração, avaliação e educação continuada dos agentes de governança.</w:t>
            </w:r>
          </w:p>
        </w:tc>
        <w:tc>
          <w:tcPr>
            <w:tcW w:w="3167" w:type="pct"/>
            <w:tcBorders>
              <w:top w:val="nil"/>
              <w:left w:val="nil"/>
              <w:bottom w:val="single" w:sz="4" w:space="0" w:color="auto"/>
              <w:right w:val="single" w:sz="4" w:space="0" w:color="auto"/>
            </w:tcBorders>
            <w:shd w:val="clear" w:color="auto" w:fill="auto"/>
            <w:vAlign w:val="center"/>
            <w:hideMark/>
          </w:tcPr>
          <w:p w14:paraId="32834DB0" w14:textId="75771C57" w:rsidR="00D91B7B" w:rsidRPr="003617D7" w:rsidRDefault="00D91B7B"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Promover a integração de conselheiros, membros de comitê</w:t>
            </w:r>
            <w:r w:rsidR="00946CE5" w:rsidRPr="003617D7">
              <w:rPr>
                <w:rFonts w:ascii="Calibri" w:eastAsia="Times New Roman" w:hAnsi="Calibri" w:cs="Calibri"/>
                <w:lang w:eastAsia="pt-BR"/>
              </w:rPr>
              <w:t>s</w:t>
            </w:r>
            <w:r w:rsidRPr="003617D7">
              <w:rPr>
                <w:rFonts w:ascii="Calibri" w:eastAsia="Times New Roman" w:hAnsi="Calibri" w:cs="Calibri"/>
                <w:lang w:eastAsia="pt-BR"/>
              </w:rPr>
              <w:t xml:space="preserve"> e executivos, fornecend</w:t>
            </w:r>
            <w:r w:rsidR="00946CE5" w:rsidRPr="003617D7">
              <w:rPr>
                <w:rFonts w:ascii="Calibri" w:eastAsia="Times New Roman" w:hAnsi="Calibri" w:cs="Calibri"/>
                <w:lang w:eastAsia="pt-BR"/>
              </w:rPr>
              <w:t>o-lhes informações e documentos</w:t>
            </w:r>
            <w:r w:rsidRPr="003617D7">
              <w:rPr>
                <w:rFonts w:ascii="Calibri" w:eastAsia="Times New Roman" w:hAnsi="Calibri" w:cs="Calibri"/>
                <w:lang w:eastAsia="pt-BR"/>
              </w:rPr>
              <w:t xml:space="preserve"> para que o novo integrante consiga exercer seu papel com p</w:t>
            </w:r>
            <w:r w:rsidR="00946CE5" w:rsidRPr="003617D7">
              <w:rPr>
                <w:rFonts w:ascii="Calibri" w:eastAsia="Times New Roman" w:hAnsi="Calibri" w:cs="Calibri"/>
                <w:lang w:eastAsia="pt-BR"/>
              </w:rPr>
              <w:t>lenitude o mais rápido possível</w:t>
            </w:r>
            <w:r w:rsidR="00A52277">
              <w:rPr>
                <w:rFonts w:ascii="Calibri" w:eastAsia="Times New Roman" w:hAnsi="Calibri" w:cs="Calibri"/>
                <w:lang w:eastAsia="pt-BR"/>
              </w:rPr>
              <w:t>.</w:t>
            </w:r>
          </w:p>
          <w:p w14:paraId="72482BF5" w14:textId="5D7BCB4A" w:rsidR="00D91B7B" w:rsidRPr="003617D7" w:rsidRDefault="00A52277" w:rsidP="00F01E46">
            <w:pPr>
              <w:pStyle w:val="PargrafodaLista"/>
              <w:numPr>
                <w:ilvl w:val="0"/>
                <w:numId w:val="8"/>
              </w:numPr>
              <w:spacing w:after="120" w:line="240" w:lineRule="auto"/>
              <w:contextualSpacing w:val="0"/>
              <w:rPr>
                <w:rFonts w:ascii="Calibri" w:eastAsia="Times New Roman" w:hAnsi="Calibri" w:cs="Calibri"/>
                <w:lang w:eastAsia="pt-BR"/>
              </w:rPr>
            </w:pPr>
            <w:r>
              <w:rPr>
                <w:rFonts w:ascii="Calibri" w:eastAsia="Times New Roman" w:hAnsi="Calibri" w:cs="Calibri"/>
                <w:lang w:eastAsia="pt-BR"/>
              </w:rPr>
              <w:t>Viabilizar</w:t>
            </w:r>
            <w:r w:rsidRPr="003617D7">
              <w:rPr>
                <w:rFonts w:ascii="Calibri" w:eastAsia="Times New Roman" w:hAnsi="Calibri" w:cs="Calibri"/>
                <w:lang w:eastAsia="pt-BR"/>
              </w:rPr>
              <w:t xml:space="preserve"> </w:t>
            </w:r>
            <w:r w:rsidR="00D91B7B" w:rsidRPr="003617D7">
              <w:rPr>
                <w:rFonts w:ascii="Calibri" w:eastAsia="Times New Roman" w:hAnsi="Calibri" w:cs="Calibri"/>
                <w:lang w:eastAsia="pt-BR"/>
              </w:rPr>
              <w:t>palestras e discussões sobre temas relacionados ao negócio</w:t>
            </w:r>
            <w:r w:rsidR="00946CE5" w:rsidRPr="003617D7">
              <w:rPr>
                <w:rFonts w:ascii="Calibri" w:eastAsia="Times New Roman" w:hAnsi="Calibri" w:cs="Calibri"/>
                <w:lang w:eastAsia="pt-BR"/>
              </w:rPr>
              <w:t xml:space="preserve"> ou ao </w:t>
            </w:r>
            <w:r w:rsidR="00D91B7B" w:rsidRPr="003617D7">
              <w:rPr>
                <w:rFonts w:ascii="Calibri" w:eastAsia="Times New Roman" w:hAnsi="Calibri" w:cs="Calibri"/>
                <w:lang w:eastAsia="pt-BR"/>
              </w:rPr>
              <w:t xml:space="preserve">setor, </w:t>
            </w:r>
            <w:r>
              <w:rPr>
                <w:rFonts w:ascii="Calibri" w:eastAsia="Times New Roman" w:hAnsi="Calibri" w:cs="Calibri"/>
                <w:lang w:eastAsia="pt-BR"/>
              </w:rPr>
              <w:t xml:space="preserve">a </w:t>
            </w:r>
            <w:r w:rsidR="00D91B7B" w:rsidRPr="003617D7">
              <w:rPr>
                <w:rFonts w:ascii="Calibri" w:eastAsia="Times New Roman" w:hAnsi="Calibri" w:cs="Calibri"/>
                <w:lang w:eastAsia="pt-BR"/>
              </w:rPr>
              <w:t>mudanças de legislaç</w:t>
            </w:r>
            <w:r w:rsidR="00946CE5" w:rsidRPr="003617D7">
              <w:rPr>
                <w:rFonts w:ascii="Calibri" w:eastAsia="Times New Roman" w:hAnsi="Calibri" w:cs="Calibri"/>
                <w:lang w:eastAsia="pt-BR"/>
              </w:rPr>
              <w:t xml:space="preserve">ão que possam impactar a organização ou o </w:t>
            </w:r>
            <w:r w:rsidR="00D91B7B" w:rsidRPr="003617D7">
              <w:rPr>
                <w:rFonts w:ascii="Calibri" w:eastAsia="Times New Roman" w:hAnsi="Calibri" w:cs="Calibri"/>
                <w:lang w:eastAsia="pt-BR"/>
              </w:rPr>
              <w:t xml:space="preserve">setor, </w:t>
            </w:r>
            <w:r>
              <w:rPr>
                <w:rFonts w:ascii="Calibri" w:eastAsia="Times New Roman" w:hAnsi="Calibri" w:cs="Calibri"/>
                <w:lang w:eastAsia="pt-BR"/>
              </w:rPr>
              <w:t xml:space="preserve">à </w:t>
            </w:r>
            <w:r w:rsidR="00D91B7B" w:rsidRPr="003617D7">
              <w:rPr>
                <w:rFonts w:ascii="Calibri" w:eastAsia="Times New Roman" w:hAnsi="Calibri" w:cs="Calibri"/>
                <w:lang w:eastAsia="pt-BR"/>
              </w:rPr>
              <w:t xml:space="preserve">governança corporativa, </w:t>
            </w:r>
            <w:r>
              <w:rPr>
                <w:rFonts w:ascii="Calibri" w:eastAsia="Times New Roman" w:hAnsi="Calibri" w:cs="Calibri"/>
                <w:lang w:eastAsia="pt-BR"/>
              </w:rPr>
              <w:t xml:space="preserve">a </w:t>
            </w:r>
            <w:r w:rsidR="00D91B7B" w:rsidRPr="003617D7">
              <w:rPr>
                <w:rFonts w:ascii="Calibri" w:eastAsia="Times New Roman" w:hAnsi="Calibri" w:cs="Calibri"/>
                <w:lang w:eastAsia="pt-BR"/>
              </w:rPr>
              <w:t>temas relevantes etc</w:t>
            </w:r>
            <w:r>
              <w:rPr>
                <w:rFonts w:ascii="Calibri" w:eastAsia="Times New Roman" w:hAnsi="Calibri" w:cs="Calibri"/>
                <w:lang w:eastAsia="pt-BR"/>
              </w:rPr>
              <w:t>.</w:t>
            </w:r>
          </w:p>
          <w:p w14:paraId="55CB39BC" w14:textId="1CFF3629" w:rsidR="00D91B7B" w:rsidRPr="003617D7" w:rsidRDefault="00A52277" w:rsidP="00F01E46">
            <w:pPr>
              <w:pStyle w:val="PargrafodaLista"/>
              <w:numPr>
                <w:ilvl w:val="0"/>
                <w:numId w:val="8"/>
              </w:numPr>
              <w:spacing w:after="120" w:line="240" w:lineRule="auto"/>
              <w:contextualSpacing w:val="0"/>
              <w:rPr>
                <w:rFonts w:ascii="Calibri" w:eastAsia="Times New Roman" w:hAnsi="Calibri" w:cs="Calibri"/>
                <w:lang w:eastAsia="pt-BR"/>
              </w:rPr>
            </w:pPr>
            <w:r>
              <w:rPr>
                <w:rFonts w:ascii="Calibri" w:eastAsia="Times New Roman" w:hAnsi="Calibri" w:cs="Calibri"/>
                <w:lang w:eastAsia="pt-BR"/>
              </w:rPr>
              <w:t>Possibilitar</w:t>
            </w:r>
            <w:r w:rsidRPr="003617D7">
              <w:rPr>
                <w:rFonts w:ascii="Calibri" w:eastAsia="Times New Roman" w:hAnsi="Calibri" w:cs="Calibri"/>
                <w:lang w:eastAsia="pt-BR"/>
              </w:rPr>
              <w:t xml:space="preserve"> </w:t>
            </w:r>
            <w:r w:rsidR="00132E12" w:rsidRPr="003617D7">
              <w:rPr>
                <w:rFonts w:ascii="Calibri" w:eastAsia="Times New Roman" w:hAnsi="Calibri" w:cs="Calibri"/>
                <w:lang w:eastAsia="pt-BR"/>
              </w:rPr>
              <w:t xml:space="preserve">o </w:t>
            </w:r>
            <w:r w:rsidR="00D91B7B" w:rsidRPr="003617D7">
              <w:rPr>
                <w:rFonts w:ascii="Calibri" w:eastAsia="Times New Roman" w:hAnsi="Calibri" w:cs="Calibri"/>
                <w:lang w:eastAsia="pt-BR"/>
              </w:rPr>
              <w:t xml:space="preserve">nivelamento de informações e conhecimento </w:t>
            </w:r>
            <w:r w:rsidR="00132E12" w:rsidRPr="003617D7">
              <w:rPr>
                <w:rFonts w:ascii="Calibri" w:eastAsia="Times New Roman" w:hAnsi="Calibri" w:cs="Calibri"/>
                <w:lang w:eastAsia="pt-BR"/>
              </w:rPr>
              <w:t>entre os membros dos colegiados e comitês</w:t>
            </w:r>
            <w:r>
              <w:rPr>
                <w:rFonts w:ascii="Calibri" w:eastAsia="Times New Roman" w:hAnsi="Calibri" w:cs="Calibri"/>
                <w:lang w:eastAsia="pt-BR"/>
              </w:rPr>
              <w:t>.</w:t>
            </w:r>
          </w:p>
          <w:p w14:paraId="0EC541C3" w14:textId="05CD9745" w:rsidR="00D91B7B" w:rsidRPr="003617D7" w:rsidRDefault="008611DC"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Contribuir </w:t>
            </w:r>
            <w:r w:rsidR="00132E12" w:rsidRPr="003617D7">
              <w:rPr>
                <w:rFonts w:ascii="Calibri" w:eastAsia="Times New Roman" w:hAnsi="Calibri" w:cs="Calibri"/>
                <w:lang w:eastAsia="pt-BR"/>
              </w:rPr>
              <w:t>e apoiar a avaliação do sistema de g</w:t>
            </w:r>
            <w:r w:rsidR="00C30133" w:rsidRPr="003617D7">
              <w:rPr>
                <w:rFonts w:ascii="Calibri" w:eastAsia="Times New Roman" w:hAnsi="Calibri" w:cs="Calibri"/>
                <w:lang w:eastAsia="pt-BR"/>
              </w:rPr>
              <w:t>overnança</w:t>
            </w:r>
            <w:r w:rsidRPr="003617D7">
              <w:rPr>
                <w:rFonts w:ascii="Calibri" w:eastAsia="Times New Roman" w:hAnsi="Calibri" w:cs="Calibri"/>
                <w:lang w:eastAsia="pt-BR"/>
              </w:rPr>
              <w:t xml:space="preserve"> e seus desdobramentos</w:t>
            </w:r>
            <w:r w:rsidR="00A52277">
              <w:rPr>
                <w:rFonts w:ascii="Calibri" w:eastAsia="Times New Roman" w:hAnsi="Calibri" w:cs="Calibri"/>
                <w:lang w:eastAsia="pt-BR"/>
              </w:rPr>
              <w:t>.</w:t>
            </w:r>
          </w:p>
        </w:tc>
      </w:tr>
      <w:tr w:rsidR="007D6B9C" w:rsidRPr="007D6B9C" w14:paraId="1D0C0F67" w14:textId="77777777" w:rsidTr="007D6B9C">
        <w:trPr>
          <w:trHeight w:val="12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332BCD5A" w14:textId="05C9A330" w:rsidR="003F6849" w:rsidRPr="003617D7" w:rsidRDefault="003F6849" w:rsidP="00F01E46">
            <w:pPr>
              <w:pStyle w:val="PargrafodaLista"/>
              <w:numPr>
                <w:ilvl w:val="0"/>
                <w:numId w:val="7"/>
              </w:numPr>
              <w:spacing w:after="240" w:line="240" w:lineRule="auto"/>
            </w:pPr>
            <w:r w:rsidRPr="003617D7">
              <w:lastRenderedPageBreak/>
              <w:t>Elaboração do reporte anual de governança</w:t>
            </w:r>
            <w:r w:rsidR="004C2D0F">
              <w:t>.</w:t>
            </w:r>
          </w:p>
          <w:p w14:paraId="6DB9BD41" w14:textId="784C8A13" w:rsidR="003F6849" w:rsidRPr="003617D7" w:rsidRDefault="003F6849" w:rsidP="00F01E46">
            <w:pPr>
              <w:spacing w:after="240" w:line="240" w:lineRule="auto"/>
              <w:rPr>
                <w:rFonts w:ascii="Calibri" w:eastAsia="Times New Roman" w:hAnsi="Calibri" w:cs="Calibri"/>
                <w:lang w:eastAsia="pt-BR"/>
              </w:rPr>
            </w:pPr>
          </w:p>
        </w:tc>
        <w:tc>
          <w:tcPr>
            <w:tcW w:w="3167" w:type="pct"/>
            <w:tcBorders>
              <w:top w:val="nil"/>
              <w:left w:val="nil"/>
              <w:bottom w:val="single" w:sz="4" w:space="0" w:color="auto"/>
              <w:right w:val="single" w:sz="4" w:space="0" w:color="auto"/>
            </w:tcBorders>
            <w:shd w:val="clear" w:color="auto" w:fill="auto"/>
            <w:vAlign w:val="center"/>
            <w:hideMark/>
          </w:tcPr>
          <w:p w14:paraId="018888FA" w14:textId="77777777" w:rsidR="003F6849" w:rsidRPr="003617D7" w:rsidRDefault="003F6849" w:rsidP="00F01E46">
            <w:pPr>
              <w:pStyle w:val="PargrafodaLista"/>
              <w:numPr>
                <w:ilvl w:val="0"/>
                <w:numId w:val="8"/>
              </w:numPr>
              <w:spacing w:after="24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Elaborar ao final do exercício social um relatório ou documento informativo sobre o cumprimento das diretrizes de governança e/ou a proposição de eventuais ajustes necessários para a sua evolução.</w:t>
            </w:r>
          </w:p>
          <w:p w14:paraId="6F0696DF" w14:textId="3B30D369" w:rsidR="007D6B9C" w:rsidRPr="003617D7" w:rsidRDefault="00D3596A" w:rsidP="00F01E46">
            <w:pPr>
              <w:pStyle w:val="PargrafodaLista"/>
              <w:numPr>
                <w:ilvl w:val="0"/>
                <w:numId w:val="8"/>
              </w:numPr>
              <w:spacing w:after="240" w:line="240" w:lineRule="auto"/>
              <w:ind w:left="714" w:hanging="357"/>
              <w:contextualSpacing w:val="0"/>
              <w:rPr>
                <w:rFonts w:ascii="Calibri" w:eastAsia="Times New Roman" w:hAnsi="Calibri" w:cs="Calibri"/>
                <w:lang w:eastAsia="pt-BR"/>
              </w:rPr>
            </w:pPr>
            <w:r w:rsidRPr="003617D7">
              <w:rPr>
                <w:rFonts w:ascii="Calibri" w:eastAsia="Times New Roman" w:hAnsi="Calibri" w:cs="Calibri"/>
                <w:lang w:eastAsia="pt-BR"/>
              </w:rPr>
              <w:t>Demonstrar a evolução do sistema de governança no período</w:t>
            </w:r>
            <w:r w:rsidR="00A52277">
              <w:rPr>
                <w:rFonts w:ascii="Calibri" w:eastAsia="Times New Roman" w:hAnsi="Calibri" w:cs="Calibri"/>
                <w:lang w:eastAsia="pt-BR"/>
              </w:rPr>
              <w:t>.</w:t>
            </w:r>
          </w:p>
        </w:tc>
      </w:tr>
      <w:tr w:rsidR="007D6B9C" w:rsidRPr="007D6B9C" w14:paraId="0152A3AE" w14:textId="77777777" w:rsidTr="007D6B9C">
        <w:trPr>
          <w:trHeight w:val="6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72B79C1C" w14:textId="56A49FDF" w:rsidR="007D6B9C" w:rsidRPr="003617D7" w:rsidRDefault="007D6B9C"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Gerir a área de governança.</w:t>
            </w:r>
          </w:p>
        </w:tc>
        <w:tc>
          <w:tcPr>
            <w:tcW w:w="3167" w:type="pct"/>
            <w:tcBorders>
              <w:top w:val="nil"/>
              <w:left w:val="nil"/>
              <w:bottom w:val="single" w:sz="4" w:space="0" w:color="auto"/>
              <w:right w:val="single" w:sz="4" w:space="0" w:color="auto"/>
            </w:tcBorders>
            <w:shd w:val="clear" w:color="auto" w:fill="auto"/>
            <w:vAlign w:val="center"/>
            <w:hideMark/>
          </w:tcPr>
          <w:p w14:paraId="23811E45" w14:textId="5B2B3677" w:rsidR="00011538" w:rsidRPr="003617D7" w:rsidRDefault="00011538"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Liderar a equipe da área de governança</w:t>
            </w:r>
            <w:r w:rsidR="00A52277">
              <w:rPr>
                <w:rFonts w:ascii="Calibri" w:eastAsia="Times New Roman" w:hAnsi="Calibri" w:cs="Calibri"/>
                <w:lang w:eastAsia="pt-BR"/>
              </w:rPr>
              <w:t>.</w:t>
            </w:r>
          </w:p>
          <w:p w14:paraId="4EFF2F70" w14:textId="23D54C79" w:rsidR="00011538" w:rsidRPr="003617D7" w:rsidRDefault="00011538"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Fazer a gestão do orçamento da área de governança</w:t>
            </w:r>
            <w:r w:rsidR="00A52277">
              <w:rPr>
                <w:rFonts w:ascii="Calibri" w:eastAsia="Times New Roman" w:hAnsi="Calibri" w:cs="Calibri"/>
                <w:lang w:eastAsia="pt-BR"/>
              </w:rPr>
              <w:t>.</w:t>
            </w:r>
          </w:p>
          <w:p w14:paraId="08ECD922" w14:textId="48E37E3F" w:rsidR="007D6B9C" w:rsidRPr="003617D7" w:rsidRDefault="00D3596A"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Ter materializado a geração de valor da área de governança para a </w:t>
            </w:r>
            <w:r w:rsidR="003765BB" w:rsidRPr="003617D7">
              <w:rPr>
                <w:rFonts w:ascii="Calibri" w:eastAsia="Times New Roman" w:hAnsi="Calibri" w:cs="Calibri"/>
                <w:lang w:eastAsia="pt-BR"/>
              </w:rPr>
              <w:t>organização</w:t>
            </w:r>
            <w:r w:rsidR="00A52277">
              <w:rPr>
                <w:rFonts w:ascii="Calibri" w:eastAsia="Times New Roman" w:hAnsi="Calibri" w:cs="Calibri"/>
                <w:lang w:eastAsia="pt-BR"/>
              </w:rPr>
              <w:t>.</w:t>
            </w:r>
          </w:p>
        </w:tc>
      </w:tr>
      <w:tr w:rsidR="00D96E33" w:rsidRPr="007D6B9C" w14:paraId="59CEBACE" w14:textId="77777777" w:rsidTr="007D6B9C">
        <w:trPr>
          <w:trHeight w:val="900"/>
        </w:trPr>
        <w:tc>
          <w:tcPr>
            <w:tcW w:w="1833" w:type="pct"/>
            <w:tcBorders>
              <w:top w:val="nil"/>
              <w:left w:val="single" w:sz="4" w:space="0" w:color="auto"/>
              <w:bottom w:val="single" w:sz="4" w:space="0" w:color="auto"/>
              <w:right w:val="single" w:sz="4" w:space="0" w:color="auto"/>
            </w:tcBorders>
            <w:shd w:val="clear" w:color="auto" w:fill="auto"/>
            <w:vAlign w:val="center"/>
          </w:tcPr>
          <w:p w14:paraId="6408E918" w14:textId="70A06606" w:rsidR="00D96E33" w:rsidRPr="003617D7" w:rsidRDefault="00D96E33" w:rsidP="00F01E46">
            <w:pPr>
              <w:pStyle w:val="PargrafodaLista"/>
              <w:numPr>
                <w:ilvl w:val="0"/>
                <w:numId w:val="7"/>
              </w:numPr>
              <w:spacing w:after="240" w:line="240" w:lineRule="auto"/>
              <w:rPr>
                <w:rFonts w:ascii="Calibri" w:eastAsia="Times New Roman" w:hAnsi="Calibri" w:cstheme="minorHAnsi"/>
                <w:lang w:eastAsia="pt-BR"/>
              </w:rPr>
            </w:pPr>
            <w:r w:rsidRPr="003617D7">
              <w:rPr>
                <w:rFonts w:ascii="Calibri" w:eastAsia="Times New Roman" w:hAnsi="Calibri" w:cstheme="minorHAnsi"/>
                <w:lang w:eastAsia="pt-BR"/>
              </w:rPr>
              <w:t>Orientar a elaboração da documentação que fundamenta o processo decisório.</w:t>
            </w:r>
          </w:p>
        </w:tc>
        <w:tc>
          <w:tcPr>
            <w:tcW w:w="3167" w:type="pct"/>
            <w:tcBorders>
              <w:top w:val="nil"/>
              <w:left w:val="nil"/>
              <w:bottom w:val="single" w:sz="4" w:space="0" w:color="auto"/>
              <w:right w:val="single" w:sz="4" w:space="0" w:color="auto"/>
            </w:tcBorders>
            <w:shd w:val="clear" w:color="auto" w:fill="auto"/>
            <w:vAlign w:val="center"/>
          </w:tcPr>
          <w:p w14:paraId="78E6E1CF" w14:textId="5A6F0AE1" w:rsidR="00D96E33" w:rsidRPr="003617D7" w:rsidRDefault="00D96E33"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Avaliar se o material de apoio ou </w:t>
            </w:r>
            <w:r w:rsidRPr="003617D7">
              <w:rPr>
                <w:rFonts w:ascii="Calibri" w:eastAsia="Times New Roman" w:hAnsi="Calibri" w:cs="Calibri"/>
                <w:i/>
                <w:lang w:eastAsia="pt-BR"/>
              </w:rPr>
              <w:t>board pack</w:t>
            </w:r>
            <w:r w:rsidRPr="003617D7">
              <w:rPr>
                <w:rFonts w:ascii="Calibri" w:eastAsia="Times New Roman" w:hAnsi="Calibri" w:cs="Calibri"/>
                <w:lang w:eastAsia="pt-BR"/>
              </w:rPr>
              <w:t xml:space="preserve"> </w:t>
            </w:r>
            <w:r w:rsidR="00A85DDB" w:rsidRPr="003617D7">
              <w:rPr>
                <w:rFonts w:ascii="Calibri" w:eastAsia="Times New Roman" w:hAnsi="Calibri" w:cs="Calibri"/>
                <w:lang w:eastAsia="pt-BR"/>
              </w:rPr>
              <w:t>contém as informações principais</w:t>
            </w:r>
            <w:r w:rsidRPr="003617D7">
              <w:rPr>
                <w:rFonts w:ascii="Calibri" w:eastAsia="Times New Roman" w:hAnsi="Calibri" w:cs="Calibri"/>
                <w:lang w:eastAsia="pt-BR"/>
              </w:rPr>
              <w:t xml:space="preserve"> para a tomada de decisão</w:t>
            </w:r>
            <w:r w:rsidR="00A52277">
              <w:rPr>
                <w:rFonts w:ascii="Calibri" w:eastAsia="Times New Roman" w:hAnsi="Calibri" w:cs="Calibri"/>
                <w:lang w:eastAsia="pt-BR"/>
              </w:rPr>
              <w:t>.</w:t>
            </w:r>
          </w:p>
          <w:p w14:paraId="4C71B237" w14:textId="71014B54" w:rsidR="00D96E33" w:rsidRPr="003617D7" w:rsidRDefault="00D96E33"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Avaliar se todas as alçadas e avaliações foram cumpridas para a tomada de decisão</w:t>
            </w:r>
            <w:r w:rsidR="00A52277">
              <w:rPr>
                <w:rFonts w:ascii="Calibri" w:eastAsia="Times New Roman" w:hAnsi="Calibri" w:cs="Calibri"/>
                <w:lang w:eastAsia="pt-BR"/>
              </w:rPr>
              <w:t>.</w:t>
            </w:r>
          </w:p>
          <w:p w14:paraId="40CED719" w14:textId="7533DBD7" w:rsidR="00D96E33" w:rsidRDefault="00D96E33"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Garantir que haja alinhamento de expectativa entre a Diretoria (que produz o</w:t>
            </w:r>
            <w:r w:rsidR="00A01D78" w:rsidRPr="003617D7">
              <w:rPr>
                <w:rFonts w:ascii="Calibri" w:eastAsia="Times New Roman" w:hAnsi="Calibri" w:cs="Calibri"/>
                <w:lang w:eastAsia="pt-BR"/>
              </w:rPr>
              <w:t xml:space="preserve"> material) e o conselheiro ou </w:t>
            </w:r>
            <w:r w:rsidRPr="003617D7">
              <w:rPr>
                <w:rFonts w:ascii="Calibri" w:eastAsia="Times New Roman" w:hAnsi="Calibri" w:cs="Calibri"/>
                <w:lang w:eastAsia="pt-BR"/>
              </w:rPr>
              <w:t>membro do comitê (que recebe o material)</w:t>
            </w:r>
            <w:r w:rsidR="00A52277">
              <w:rPr>
                <w:rFonts w:ascii="Calibri" w:eastAsia="Times New Roman" w:hAnsi="Calibri" w:cs="Calibri"/>
                <w:lang w:eastAsia="pt-BR"/>
              </w:rPr>
              <w:t>.</w:t>
            </w:r>
          </w:p>
          <w:p w14:paraId="6185C74F" w14:textId="7FA0FD84" w:rsidR="00040875" w:rsidRPr="003617D7" w:rsidRDefault="00040875" w:rsidP="00F01E46">
            <w:pPr>
              <w:pStyle w:val="PargrafodaLista"/>
              <w:numPr>
                <w:ilvl w:val="0"/>
                <w:numId w:val="8"/>
              </w:numPr>
              <w:spacing w:after="120" w:line="240" w:lineRule="auto"/>
              <w:contextualSpacing w:val="0"/>
              <w:rPr>
                <w:rFonts w:ascii="Calibri" w:eastAsia="Times New Roman" w:hAnsi="Calibri" w:cs="Calibri"/>
                <w:lang w:eastAsia="pt-BR"/>
              </w:rPr>
            </w:pPr>
            <w:r>
              <w:t>Assegurar que o material tenha sido disponibilizado com a antecedência necessária para leitura, reflexão e eventuais questionamentos.</w:t>
            </w:r>
          </w:p>
          <w:p w14:paraId="5A1EC23B" w14:textId="5F776F7E" w:rsidR="00D96E33" w:rsidRPr="003617D7" w:rsidRDefault="00D96E33"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Assegurar que o material disponibilizado para a tomada de decisão é </w:t>
            </w:r>
            <w:r w:rsidR="00A52277">
              <w:rPr>
                <w:rFonts w:ascii="Calibri" w:eastAsia="Times New Roman" w:hAnsi="Calibri" w:cs="Calibri"/>
                <w:lang w:eastAsia="pt-BR"/>
              </w:rPr>
              <w:t xml:space="preserve">o </w:t>
            </w:r>
            <w:r w:rsidRPr="003617D7">
              <w:rPr>
                <w:rFonts w:ascii="Calibri" w:eastAsia="Times New Roman" w:hAnsi="Calibri" w:cs="Calibri"/>
                <w:lang w:eastAsia="pt-BR"/>
              </w:rPr>
              <w:t>mesmo apresentado nas reuniões, no que tange ao objeto da decisão</w:t>
            </w:r>
            <w:r w:rsidR="00A52277">
              <w:rPr>
                <w:rFonts w:ascii="Calibri" w:eastAsia="Times New Roman" w:hAnsi="Calibri" w:cs="Calibri"/>
                <w:lang w:eastAsia="pt-BR"/>
              </w:rPr>
              <w:t>.</w:t>
            </w:r>
          </w:p>
          <w:p w14:paraId="44E329FD" w14:textId="03FD0DA4" w:rsidR="00D96E33" w:rsidRPr="003617D7" w:rsidRDefault="00D96E33"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Incentivar o uso de sumário executivo, para facilitar a leitura do conselheiro/membro do comitê</w:t>
            </w:r>
            <w:r w:rsidR="00A52277">
              <w:rPr>
                <w:rFonts w:ascii="Calibri" w:eastAsia="Times New Roman" w:hAnsi="Calibri" w:cs="Calibri"/>
                <w:lang w:eastAsia="pt-BR"/>
              </w:rPr>
              <w:t>.</w:t>
            </w:r>
          </w:p>
        </w:tc>
      </w:tr>
      <w:tr w:rsidR="007D6B9C" w:rsidRPr="007D6B9C" w14:paraId="667FF2E8" w14:textId="77777777" w:rsidTr="007D6B9C">
        <w:trPr>
          <w:trHeight w:val="900"/>
        </w:trPr>
        <w:tc>
          <w:tcPr>
            <w:tcW w:w="1833" w:type="pct"/>
            <w:tcBorders>
              <w:top w:val="nil"/>
              <w:left w:val="single" w:sz="4" w:space="0" w:color="auto"/>
              <w:bottom w:val="single" w:sz="4" w:space="0" w:color="auto"/>
              <w:right w:val="single" w:sz="4" w:space="0" w:color="auto"/>
            </w:tcBorders>
            <w:shd w:val="clear" w:color="auto" w:fill="auto"/>
            <w:vAlign w:val="center"/>
            <w:hideMark/>
          </w:tcPr>
          <w:p w14:paraId="5A5DF1C6" w14:textId="5A101A08" w:rsidR="007D6B9C" w:rsidRPr="003617D7" w:rsidRDefault="00D90EC1" w:rsidP="00F01E46">
            <w:pPr>
              <w:pStyle w:val="PargrafodaLista"/>
              <w:numPr>
                <w:ilvl w:val="0"/>
                <w:numId w:val="7"/>
              </w:numPr>
              <w:spacing w:after="240" w:line="240" w:lineRule="auto"/>
              <w:rPr>
                <w:rFonts w:ascii="Calibri" w:eastAsia="Times New Roman" w:hAnsi="Calibri" w:cs="Calibri"/>
                <w:lang w:eastAsia="pt-BR"/>
              </w:rPr>
            </w:pPr>
            <w:r w:rsidRPr="003617D7">
              <w:rPr>
                <w:rFonts w:ascii="Calibri" w:eastAsia="Times New Roman" w:hAnsi="Calibri" w:cstheme="minorHAnsi"/>
                <w:lang w:eastAsia="pt-BR"/>
              </w:rPr>
              <w:t>Atuar para o bom desempenho das reuniõe</w:t>
            </w:r>
            <w:r w:rsidR="00AF22C7" w:rsidRPr="003617D7">
              <w:rPr>
                <w:rFonts w:ascii="Calibri" w:eastAsia="Times New Roman" w:hAnsi="Calibri" w:cstheme="minorHAnsi"/>
                <w:lang w:eastAsia="pt-BR"/>
              </w:rPr>
              <w:t xml:space="preserve">s do </w:t>
            </w:r>
            <w:r w:rsidR="00A52277">
              <w:rPr>
                <w:rFonts w:ascii="Calibri" w:eastAsia="Times New Roman" w:hAnsi="Calibri" w:cstheme="minorHAnsi"/>
                <w:lang w:eastAsia="pt-BR"/>
              </w:rPr>
              <w:t>C</w:t>
            </w:r>
            <w:r w:rsidR="00AF22C7" w:rsidRPr="003617D7">
              <w:rPr>
                <w:rFonts w:ascii="Calibri" w:eastAsia="Times New Roman" w:hAnsi="Calibri" w:cstheme="minorHAnsi"/>
                <w:lang w:eastAsia="pt-BR"/>
              </w:rPr>
              <w:t>onselho de administração,</w:t>
            </w:r>
            <w:r w:rsidRPr="003617D7">
              <w:rPr>
                <w:rFonts w:ascii="Calibri" w:eastAsia="Times New Roman" w:hAnsi="Calibri" w:cstheme="minorHAnsi"/>
                <w:lang w:eastAsia="pt-BR"/>
              </w:rPr>
              <w:t xml:space="preserve"> </w:t>
            </w:r>
            <w:r w:rsidR="00A52277">
              <w:rPr>
                <w:rFonts w:ascii="Calibri" w:eastAsia="Times New Roman" w:hAnsi="Calibri" w:cstheme="minorHAnsi"/>
                <w:lang w:eastAsia="pt-BR"/>
              </w:rPr>
              <w:t>C</w:t>
            </w:r>
            <w:r w:rsidRPr="003617D7">
              <w:rPr>
                <w:rFonts w:ascii="Calibri" w:eastAsia="Times New Roman" w:hAnsi="Calibri" w:cstheme="minorHAnsi"/>
                <w:lang w:eastAsia="pt-BR"/>
              </w:rPr>
              <w:t>onselho fiscal</w:t>
            </w:r>
            <w:r w:rsidR="00AF22C7" w:rsidRPr="003617D7">
              <w:rPr>
                <w:rFonts w:ascii="Calibri" w:eastAsia="Times New Roman" w:hAnsi="Calibri" w:cstheme="minorHAnsi"/>
                <w:lang w:eastAsia="pt-BR"/>
              </w:rPr>
              <w:t xml:space="preserve">, </w:t>
            </w:r>
            <w:r w:rsidR="00A52277">
              <w:rPr>
                <w:rFonts w:ascii="Calibri" w:eastAsia="Times New Roman" w:hAnsi="Calibri" w:cstheme="minorHAnsi"/>
                <w:lang w:eastAsia="pt-BR"/>
              </w:rPr>
              <w:t>D</w:t>
            </w:r>
            <w:r w:rsidR="00AF22C7" w:rsidRPr="003617D7">
              <w:rPr>
                <w:rFonts w:ascii="Calibri" w:eastAsia="Times New Roman" w:hAnsi="Calibri" w:cstheme="minorHAnsi"/>
                <w:lang w:eastAsia="pt-BR"/>
              </w:rPr>
              <w:t>iretoria, comitês de assessoramento.</w:t>
            </w:r>
          </w:p>
        </w:tc>
        <w:tc>
          <w:tcPr>
            <w:tcW w:w="3167" w:type="pct"/>
            <w:tcBorders>
              <w:top w:val="nil"/>
              <w:left w:val="nil"/>
              <w:bottom w:val="single" w:sz="4" w:space="0" w:color="auto"/>
              <w:right w:val="single" w:sz="4" w:space="0" w:color="auto"/>
            </w:tcBorders>
            <w:shd w:val="clear" w:color="auto" w:fill="auto"/>
            <w:vAlign w:val="center"/>
            <w:hideMark/>
          </w:tcPr>
          <w:p w14:paraId="5542090E" w14:textId="03E26293" w:rsidR="00AF22C7" w:rsidRPr="003617D7" w:rsidRDefault="00AF22C7"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 xml:space="preserve">Propor discussões à luz dos cenários e contextos em que a </w:t>
            </w:r>
            <w:r w:rsidR="00571284">
              <w:rPr>
                <w:rFonts w:ascii="Calibri" w:eastAsia="Times New Roman" w:hAnsi="Calibri" w:cs="Calibri"/>
                <w:lang w:eastAsia="pt-BR"/>
              </w:rPr>
              <w:t>organização</w:t>
            </w:r>
            <w:r w:rsidR="00571284" w:rsidRPr="003617D7">
              <w:rPr>
                <w:rFonts w:ascii="Calibri" w:eastAsia="Times New Roman" w:hAnsi="Calibri" w:cs="Calibri"/>
                <w:lang w:eastAsia="pt-BR"/>
              </w:rPr>
              <w:t xml:space="preserve"> </w:t>
            </w:r>
            <w:r w:rsidRPr="003617D7">
              <w:rPr>
                <w:rFonts w:ascii="Calibri" w:eastAsia="Times New Roman" w:hAnsi="Calibri" w:cs="Calibri"/>
                <w:lang w:eastAsia="pt-BR"/>
              </w:rPr>
              <w:t>está inserida</w:t>
            </w:r>
            <w:r w:rsidR="00A52277">
              <w:rPr>
                <w:rFonts w:ascii="Calibri" w:eastAsia="Times New Roman" w:hAnsi="Calibri" w:cs="Calibri"/>
                <w:lang w:eastAsia="pt-BR"/>
              </w:rPr>
              <w:t>.</w:t>
            </w:r>
          </w:p>
          <w:p w14:paraId="72E84F95" w14:textId="1EEC4392" w:rsidR="00AF22C7" w:rsidRPr="003617D7" w:rsidRDefault="00AF22C7"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Harmonizar as visões a fim de maximizar a geração de valor das discussões do colegiado</w:t>
            </w:r>
            <w:r w:rsidR="00A52277">
              <w:rPr>
                <w:rFonts w:ascii="Calibri" w:eastAsia="Times New Roman" w:hAnsi="Calibri" w:cs="Calibri"/>
                <w:lang w:eastAsia="pt-BR"/>
              </w:rPr>
              <w:t>.</w:t>
            </w:r>
          </w:p>
          <w:p w14:paraId="55F8AB18" w14:textId="4F62C1CA" w:rsidR="00AF22C7" w:rsidRPr="003617D7" w:rsidRDefault="00A52277" w:rsidP="00F01E46">
            <w:pPr>
              <w:pStyle w:val="PargrafodaLista"/>
              <w:numPr>
                <w:ilvl w:val="0"/>
                <w:numId w:val="8"/>
              </w:numPr>
              <w:spacing w:after="120" w:line="240" w:lineRule="auto"/>
              <w:contextualSpacing w:val="0"/>
              <w:rPr>
                <w:rFonts w:ascii="Calibri" w:eastAsia="Times New Roman" w:hAnsi="Calibri" w:cs="Calibri"/>
                <w:lang w:eastAsia="pt-BR"/>
              </w:rPr>
            </w:pPr>
            <w:r>
              <w:rPr>
                <w:rFonts w:ascii="Calibri" w:eastAsia="Times New Roman" w:hAnsi="Calibri" w:cs="Calibri"/>
                <w:lang w:eastAsia="pt-BR"/>
              </w:rPr>
              <w:t>Sugerir</w:t>
            </w:r>
            <w:r w:rsidRPr="003617D7">
              <w:rPr>
                <w:rFonts w:ascii="Calibri" w:eastAsia="Times New Roman" w:hAnsi="Calibri" w:cs="Calibri"/>
                <w:lang w:eastAsia="pt-BR"/>
              </w:rPr>
              <w:t xml:space="preserve"> </w:t>
            </w:r>
            <w:r w:rsidR="00D96E33" w:rsidRPr="003617D7">
              <w:rPr>
                <w:rFonts w:ascii="Calibri" w:eastAsia="Times New Roman" w:hAnsi="Calibri" w:cs="Calibri"/>
                <w:lang w:eastAsia="pt-BR"/>
              </w:rPr>
              <w:t xml:space="preserve">ao presidente do </w:t>
            </w:r>
            <w:r w:rsidR="00AF22C7" w:rsidRPr="003617D7">
              <w:rPr>
                <w:rFonts w:ascii="Calibri" w:eastAsia="Times New Roman" w:hAnsi="Calibri" w:cs="Calibri"/>
                <w:lang w:eastAsia="pt-BR"/>
              </w:rPr>
              <w:t>colegiado ou comitê</w:t>
            </w:r>
            <w:r w:rsidR="00D96E33" w:rsidRPr="003617D7">
              <w:rPr>
                <w:rFonts w:ascii="Calibri" w:eastAsia="Times New Roman" w:hAnsi="Calibri" w:cs="Calibri"/>
                <w:lang w:eastAsia="pt-BR"/>
              </w:rPr>
              <w:t xml:space="preserve"> temas para a pauta temática</w:t>
            </w:r>
            <w:r>
              <w:rPr>
                <w:rFonts w:ascii="Calibri" w:eastAsia="Times New Roman" w:hAnsi="Calibri" w:cs="Calibri"/>
                <w:lang w:eastAsia="pt-BR"/>
              </w:rPr>
              <w:t>.</w:t>
            </w:r>
            <w:r w:rsidR="00AF22C7" w:rsidRPr="003617D7">
              <w:rPr>
                <w:rFonts w:ascii="Calibri" w:eastAsia="Times New Roman" w:hAnsi="Calibri" w:cs="Calibri"/>
                <w:lang w:eastAsia="pt-BR"/>
              </w:rPr>
              <w:t xml:space="preserve"> </w:t>
            </w:r>
          </w:p>
          <w:p w14:paraId="61110F2C" w14:textId="1AB14D29" w:rsidR="00AF22C7" w:rsidRPr="003617D7" w:rsidRDefault="00D96E33" w:rsidP="00F01E46">
            <w:pPr>
              <w:pStyle w:val="PargrafodaLista"/>
              <w:numPr>
                <w:ilvl w:val="0"/>
                <w:numId w:val="8"/>
              </w:numPr>
              <w:spacing w:after="120" w:line="240" w:lineRule="auto"/>
              <w:contextualSpacing w:val="0"/>
              <w:rPr>
                <w:rFonts w:ascii="Calibri" w:eastAsia="Times New Roman" w:hAnsi="Calibri" w:cs="Calibri"/>
                <w:lang w:eastAsia="pt-BR"/>
              </w:rPr>
            </w:pPr>
            <w:r w:rsidRPr="003617D7">
              <w:rPr>
                <w:rFonts w:ascii="Calibri" w:eastAsia="Times New Roman" w:hAnsi="Calibri" w:cs="Calibri"/>
                <w:lang w:eastAsia="pt-BR"/>
              </w:rPr>
              <w:t>Propor a agenda da reunião</w:t>
            </w:r>
            <w:r w:rsidR="00A52277">
              <w:rPr>
                <w:rFonts w:ascii="Calibri" w:eastAsia="Times New Roman" w:hAnsi="Calibri" w:cs="Calibri"/>
                <w:lang w:eastAsia="pt-BR"/>
              </w:rPr>
              <w:t>.</w:t>
            </w:r>
          </w:p>
        </w:tc>
      </w:tr>
    </w:tbl>
    <w:p w14:paraId="048722C6" w14:textId="4F4DC7DE" w:rsidR="00E8486F" w:rsidRDefault="00E8486F" w:rsidP="00F01E46">
      <w:pPr>
        <w:spacing w:after="200" w:line="276" w:lineRule="auto"/>
        <w:rPr>
          <w:sz w:val="24"/>
          <w:szCs w:val="24"/>
        </w:rPr>
      </w:pPr>
    </w:p>
    <w:p w14:paraId="0830DA12" w14:textId="77777777" w:rsidR="00D26E4D" w:rsidRDefault="00D26E4D" w:rsidP="00F01E46">
      <w:pPr>
        <w:pStyle w:val="Legenda"/>
        <w:rPr>
          <w:b/>
          <w:i w:val="0"/>
          <w:sz w:val="24"/>
          <w:szCs w:val="24"/>
        </w:rPr>
        <w:sectPr w:rsidR="00D26E4D" w:rsidSect="00F01E46">
          <w:type w:val="nextColumn"/>
          <w:pgSz w:w="16838" w:h="11906" w:orient="landscape" w:code="9"/>
          <w:pgMar w:top="1701" w:right="1418" w:bottom="1701" w:left="1418" w:header="709" w:footer="709" w:gutter="0"/>
          <w:lnNumType w:countBy="1" w:restart="continuous"/>
          <w:cols w:space="708"/>
          <w:docGrid w:linePitch="360"/>
        </w:sectPr>
      </w:pPr>
    </w:p>
    <w:p w14:paraId="125AE141" w14:textId="1B1AF632" w:rsidR="00934296" w:rsidRPr="003E5FD3" w:rsidRDefault="00934296" w:rsidP="00934296">
      <w:pPr>
        <w:pStyle w:val="Legenda"/>
        <w:pBdr>
          <w:top w:val="single" w:sz="4" w:space="1" w:color="auto"/>
          <w:left w:val="single" w:sz="4" w:space="4" w:color="auto"/>
          <w:bottom w:val="single" w:sz="4" w:space="1" w:color="auto"/>
          <w:right w:val="single" w:sz="4" w:space="4" w:color="auto"/>
        </w:pBdr>
        <w:rPr>
          <w:b/>
          <w:sz w:val="24"/>
          <w:szCs w:val="24"/>
          <w:highlight w:val="yellow"/>
        </w:rPr>
      </w:pPr>
      <w:r w:rsidRPr="003E5FD3">
        <w:rPr>
          <w:b/>
          <w:i w:val="0"/>
          <w:sz w:val="24"/>
          <w:szCs w:val="24"/>
        </w:rPr>
        <w:lastRenderedPageBreak/>
        <w:t xml:space="preserve">Quadro </w:t>
      </w:r>
      <w:r w:rsidR="00D44959">
        <w:rPr>
          <w:b/>
          <w:i w:val="0"/>
          <w:sz w:val="24"/>
          <w:szCs w:val="24"/>
        </w:rPr>
        <w:t>4</w:t>
      </w:r>
      <w:r w:rsidRPr="003E5FD3">
        <w:rPr>
          <w:b/>
          <w:i w:val="0"/>
          <w:sz w:val="24"/>
          <w:szCs w:val="24"/>
        </w:rPr>
        <w:t xml:space="preserve"> </w:t>
      </w:r>
      <w:r>
        <w:rPr>
          <w:b/>
          <w:i w:val="0"/>
          <w:sz w:val="24"/>
          <w:szCs w:val="24"/>
        </w:rPr>
        <w:t>–</w:t>
      </w:r>
      <w:r w:rsidRPr="003E5FD3">
        <w:rPr>
          <w:b/>
          <w:i w:val="0"/>
          <w:sz w:val="24"/>
          <w:szCs w:val="24"/>
        </w:rPr>
        <w:t xml:space="preserve"> </w:t>
      </w:r>
      <w:r w:rsidRPr="00F85C7A">
        <w:rPr>
          <w:b/>
          <w:sz w:val="24"/>
          <w:szCs w:val="24"/>
        </w:rPr>
        <w:t>Governance officer</w:t>
      </w:r>
      <w:r>
        <w:rPr>
          <w:b/>
          <w:i w:val="0"/>
          <w:sz w:val="24"/>
          <w:szCs w:val="24"/>
        </w:rPr>
        <w:t xml:space="preserve"> t</w:t>
      </w:r>
      <w:r w:rsidRPr="003E5FD3">
        <w:rPr>
          <w:b/>
          <w:i w:val="0"/>
          <w:sz w:val="24"/>
          <w:szCs w:val="24"/>
        </w:rPr>
        <w:t>erceirizado</w:t>
      </w:r>
    </w:p>
    <w:p w14:paraId="43803FFF" w14:textId="77777777" w:rsidR="00934296" w:rsidRPr="003E5FD3" w:rsidRDefault="00934296" w:rsidP="00934296">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Há organizações que optam por contratar um profissional terceirizado para executar as atividades pertinentes ao </w:t>
      </w:r>
      <w:r w:rsidRPr="00F85C7A">
        <w:rPr>
          <w:i/>
          <w:sz w:val="24"/>
          <w:szCs w:val="24"/>
        </w:rPr>
        <w:t>governance officer</w:t>
      </w:r>
      <w:r>
        <w:rPr>
          <w:sz w:val="24"/>
          <w:szCs w:val="24"/>
        </w:rPr>
        <w:t xml:space="preserve"> e à área de governança</w:t>
      </w:r>
      <w:r w:rsidRPr="003E5FD3">
        <w:rPr>
          <w:sz w:val="24"/>
          <w:szCs w:val="24"/>
        </w:rPr>
        <w:t>.</w:t>
      </w:r>
      <w:r>
        <w:rPr>
          <w:sz w:val="24"/>
          <w:szCs w:val="24"/>
        </w:rPr>
        <w:t xml:space="preserve"> Eventualmente este profissional terceirizado poderá, ainda, auxiliar na implantação da área e na organização da rotina de governança da organização. </w:t>
      </w:r>
      <w:r w:rsidRPr="003E5FD3">
        <w:rPr>
          <w:sz w:val="24"/>
          <w:szCs w:val="24"/>
        </w:rPr>
        <w:t xml:space="preserve">  </w:t>
      </w:r>
    </w:p>
    <w:p w14:paraId="2A23FB1F" w14:textId="77777777" w:rsidR="00934296" w:rsidRPr="003E5FD3" w:rsidRDefault="00934296" w:rsidP="00934296">
      <w:pPr>
        <w:pBdr>
          <w:top w:val="single" w:sz="4" w:space="1" w:color="auto"/>
          <w:left w:val="single" w:sz="4" w:space="4" w:color="auto"/>
          <w:bottom w:val="single" w:sz="4" w:space="1" w:color="auto"/>
          <w:right w:val="single" w:sz="4" w:space="4" w:color="auto"/>
        </w:pBdr>
        <w:jc w:val="both"/>
        <w:rPr>
          <w:sz w:val="24"/>
          <w:szCs w:val="24"/>
        </w:rPr>
      </w:pPr>
      <w:r w:rsidRPr="003E5FD3">
        <w:rPr>
          <w:sz w:val="24"/>
          <w:szCs w:val="24"/>
        </w:rPr>
        <w:t xml:space="preserve">O fato desse profissional ser terceirizado não significa que ele tenha menos acesso ao conteúdo fundamental para que exerça seu papel na interface com as áreas e na atuação que a área demanda dentro da organização. De todo modo, se o </w:t>
      </w:r>
      <w:r w:rsidRPr="00F85C7A">
        <w:rPr>
          <w:i/>
          <w:sz w:val="24"/>
          <w:szCs w:val="24"/>
        </w:rPr>
        <w:t>governance officer</w:t>
      </w:r>
      <w:r w:rsidRPr="003E5FD3">
        <w:rPr>
          <w:sz w:val="24"/>
          <w:szCs w:val="24"/>
        </w:rPr>
        <w:t xml:space="preserve"> for terceirizado</w:t>
      </w:r>
      <w:r>
        <w:rPr>
          <w:sz w:val="24"/>
          <w:szCs w:val="24"/>
        </w:rPr>
        <w:t>,</w:t>
      </w:r>
      <w:r w:rsidRPr="003E5FD3">
        <w:rPr>
          <w:sz w:val="24"/>
          <w:szCs w:val="24"/>
        </w:rPr>
        <w:t xml:space="preserve"> é ainda mais importante que ele seja um profissional com vivência anterior </w:t>
      </w:r>
      <w:r>
        <w:rPr>
          <w:sz w:val="24"/>
          <w:szCs w:val="24"/>
        </w:rPr>
        <w:t>na área e</w:t>
      </w:r>
      <w:r w:rsidRPr="003E5FD3">
        <w:rPr>
          <w:sz w:val="24"/>
          <w:szCs w:val="24"/>
        </w:rPr>
        <w:t xml:space="preserve"> vasto conheci</w:t>
      </w:r>
      <w:r>
        <w:rPr>
          <w:sz w:val="24"/>
          <w:szCs w:val="24"/>
        </w:rPr>
        <w:t xml:space="preserve">mento </w:t>
      </w:r>
      <w:r w:rsidRPr="003E5FD3">
        <w:rPr>
          <w:sz w:val="24"/>
          <w:szCs w:val="24"/>
        </w:rPr>
        <w:t>de governança</w:t>
      </w:r>
      <w:r>
        <w:rPr>
          <w:sz w:val="24"/>
          <w:szCs w:val="24"/>
        </w:rPr>
        <w:t xml:space="preserve">, legislação e de direito societário. </w:t>
      </w:r>
      <w:r w:rsidRPr="003E5FD3">
        <w:rPr>
          <w:sz w:val="24"/>
          <w:szCs w:val="24"/>
        </w:rPr>
        <w:t xml:space="preserve"> </w:t>
      </w:r>
    </w:p>
    <w:p w14:paraId="416593CD" w14:textId="77777777" w:rsidR="00934296" w:rsidRDefault="00934296" w:rsidP="00934296">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Um </w:t>
      </w:r>
      <w:r w:rsidRPr="00F85C7A">
        <w:rPr>
          <w:i/>
          <w:sz w:val="24"/>
          <w:szCs w:val="24"/>
        </w:rPr>
        <w:t>governance officer</w:t>
      </w:r>
      <w:r>
        <w:rPr>
          <w:sz w:val="24"/>
          <w:szCs w:val="24"/>
        </w:rPr>
        <w:t xml:space="preserve"> externo </w:t>
      </w:r>
      <w:r w:rsidRPr="00436B2A">
        <w:rPr>
          <w:sz w:val="24"/>
          <w:szCs w:val="24"/>
        </w:rPr>
        <w:t xml:space="preserve">poderá atuar na estruturação da área e </w:t>
      </w:r>
      <w:r>
        <w:rPr>
          <w:sz w:val="24"/>
          <w:szCs w:val="24"/>
        </w:rPr>
        <w:t xml:space="preserve">na </w:t>
      </w:r>
      <w:r w:rsidRPr="00436B2A">
        <w:rPr>
          <w:sz w:val="24"/>
          <w:szCs w:val="24"/>
        </w:rPr>
        <w:t>preparação de um profissional para geri-la, mas a indicação de um profissional interno ou externo para a condução da área deve ser uma decisão refletida, considerando</w:t>
      </w:r>
      <w:r>
        <w:rPr>
          <w:sz w:val="24"/>
          <w:szCs w:val="24"/>
        </w:rPr>
        <w:t>-se os</w:t>
      </w:r>
      <w:r w:rsidRPr="00436B2A">
        <w:rPr>
          <w:sz w:val="24"/>
          <w:szCs w:val="24"/>
        </w:rPr>
        <w:t xml:space="preserve"> prós e contras de cada alternativa</w:t>
      </w:r>
      <w:r>
        <w:rPr>
          <w:sz w:val="24"/>
          <w:szCs w:val="24"/>
        </w:rPr>
        <w:t xml:space="preserve"> para o desenvolvimento da área</w:t>
      </w:r>
      <w:r w:rsidRPr="00436B2A">
        <w:rPr>
          <w:sz w:val="24"/>
          <w:szCs w:val="24"/>
        </w:rPr>
        <w:t>.</w:t>
      </w:r>
    </w:p>
    <w:p w14:paraId="70E3FA82" w14:textId="77777777" w:rsidR="00934296" w:rsidRPr="003E5FD3" w:rsidRDefault="00934296" w:rsidP="00934296">
      <w:pPr>
        <w:pBdr>
          <w:top w:val="single" w:sz="4" w:space="1" w:color="auto"/>
          <w:left w:val="single" w:sz="4" w:space="4" w:color="auto"/>
          <w:bottom w:val="single" w:sz="4" w:space="1" w:color="auto"/>
          <w:right w:val="single" w:sz="4" w:space="4" w:color="auto"/>
        </w:pBdr>
        <w:jc w:val="both"/>
        <w:rPr>
          <w:sz w:val="24"/>
          <w:szCs w:val="24"/>
        </w:rPr>
      </w:pPr>
      <w:r w:rsidRPr="003E5FD3">
        <w:rPr>
          <w:sz w:val="24"/>
          <w:szCs w:val="24"/>
          <w:highlight w:val="yellow"/>
        </w:rPr>
        <w:t xml:space="preserve">&lt;Fim do </w:t>
      </w:r>
      <w:r>
        <w:rPr>
          <w:sz w:val="24"/>
          <w:szCs w:val="24"/>
          <w:highlight w:val="yellow"/>
        </w:rPr>
        <w:t>quadro</w:t>
      </w:r>
      <w:r w:rsidRPr="003E5FD3">
        <w:rPr>
          <w:sz w:val="24"/>
          <w:szCs w:val="24"/>
          <w:highlight w:val="yellow"/>
        </w:rPr>
        <w:t>&gt;</w:t>
      </w:r>
    </w:p>
    <w:p w14:paraId="750E41AA" w14:textId="77777777" w:rsidR="00934296" w:rsidRPr="0064122F" w:rsidRDefault="00934296" w:rsidP="00934296">
      <w:pPr>
        <w:jc w:val="both"/>
        <w:rPr>
          <w:sz w:val="24"/>
          <w:szCs w:val="24"/>
          <w:highlight w:val="yellow"/>
        </w:rPr>
      </w:pPr>
    </w:p>
    <w:p w14:paraId="171BFE82" w14:textId="20A87C0C" w:rsidR="00D26E4D" w:rsidRPr="00A9419A" w:rsidRDefault="00A9419A" w:rsidP="00A9419A">
      <w:pPr>
        <w:pStyle w:val="Ttulo2"/>
        <w:numPr>
          <w:ilvl w:val="1"/>
          <w:numId w:val="26"/>
        </w:numPr>
      </w:pPr>
      <w:bookmarkStart w:id="87" w:name="_Toc92187738"/>
      <w:r w:rsidRPr="00A9419A">
        <w:t>Perfil do governance officer</w:t>
      </w:r>
      <w:bookmarkEnd w:id="87"/>
    </w:p>
    <w:p w14:paraId="61CF5599" w14:textId="77777777" w:rsidR="00133841" w:rsidRPr="00133841" w:rsidRDefault="00133841" w:rsidP="00F01E46"/>
    <w:p w14:paraId="5793658F" w14:textId="0D80BA4C" w:rsidR="003A165F" w:rsidRDefault="003A165F" w:rsidP="00F01E46">
      <w:pPr>
        <w:jc w:val="both"/>
        <w:rPr>
          <w:sz w:val="24"/>
          <w:szCs w:val="24"/>
        </w:rPr>
      </w:pPr>
      <w:r w:rsidRPr="003A165F">
        <w:rPr>
          <w:sz w:val="24"/>
          <w:szCs w:val="24"/>
        </w:rPr>
        <w:t xml:space="preserve">O </w:t>
      </w:r>
      <w:r w:rsidRPr="00F61761">
        <w:rPr>
          <w:i/>
          <w:sz w:val="24"/>
          <w:szCs w:val="24"/>
        </w:rPr>
        <w:t>governance officer</w:t>
      </w:r>
      <w:r w:rsidRPr="003A165F">
        <w:rPr>
          <w:sz w:val="24"/>
          <w:szCs w:val="24"/>
        </w:rPr>
        <w:t xml:space="preserve"> deve possuir um conjunto de competências técnicas e comportamentais que suporte a organização </w:t>
      </w:r>
      <w:r w:rsidR="00C35E35">
        <w:rPr>
          <w:sz w:val="24"/>
          <w:szCs w:val="24"/>
        </w:rPr>
        <w:t xml:space="preserve">na implantação, desenvolvimento e aprimoramento do sistema de </w:t>
      </w:r>
      <w:r w:rsidRPr="003A165F">
        <w:rPr>
          <w:sz w:val="24"/>
          <w:szCs w:val="24"/>
        </w:rPr>
        <w:t>governança corporativa. É de suma importância para o desempenho da função que ele seja um profissional imparcial, ético, responsável, independente e isonômico.</w:t>
      </w:r>
    </w:p>
    <w:p w14:paraId="2D58F2AF" w14:textId="05EECBC6" w:rsidR="00BC351C" w:rsidRDefault="00A600BC" w:rsidP="00F01E46">
      <w:pPr>
        <w:jc w:val="both"/>
        <w:rPr>
          <w:sz w:val="24"/>
          <w:szCs w:val="24"/>
        </w:rPr>
      </w:pPr>
      <w:r>
        <w:rPr>
          <w:sz w:val="24"/>
          <w:szCs w:val="24"/>
        </w:rPr>
        <w:t>Independentemente do tipo societário ou setor d</w:t>
      </w:r>
      <w:r w:rsidR="003C68D2">
        <w:rPr>
          <w:sz w:val="24"/>
          <w:szCs w:val="24"/>
        </w:rPr>
        <w:t>e atuação d</w:t>
      </w:r>
      <w:r>
        <w:rPr>
          <w:sz w:val="24"/>
          <w:szCs w:val="24"/>
        </w:rPr>
        <w:t xml:space="preserve">a organização em que </w:t>
      </w:r>
      <w:r w:rsidR="003C68D2">
        <w:rPr>
          <w:sz w:val="24"/>
          <w:szCs w:val="24"/>
        </w:rPr>
        <w:t>o profissional</w:t>
      </w:r>
      <w:r>
        <w:rPr>
          <w:sz w:val="24"/>
          <w:szCs w:val="24"/>
        </w:rPr>
        <w:t xml:space="preserve"> venha a atuar, </w:t>
      </w:r>
      <w:r w:rsidR="0032611D" w:rsidRPr="00794275">
        <w:rPr>
          <w:sz w:val="24"/>
          <w:szCs w:val="24"/>
        </w:rPr>
        <w:t xml:space="preserve">ter conhecimento </w:t>
      </w:r>
      <w:r>
        <w:rPr>
          <w:sz w:val="24"/>
          <w:szCs w:val="24"/>
        </w:rPr>
        <w:t>sobre</w:t>
      </w:r>
      <w:r w:rsidR="00D746B3">
        <w:rPr>
          <w:sz w:val="24"/>
          <w:szCs w:val="24"/>
        </w:rPr>
        <w:t xml:space="preserve"> o negócio,</w:t>
      </w:r>
      <w:r>
        <w:rPr>
          <w:sz w:val="24"/>
          <w:szCs w:val="24"/>
        </w:rPr>
        <w:t xml:space="preserve"> governança corporativa</w:t>
      </w:r>
      <w:r w:rsidR="00D746B3">
        <w:rPr>
          <w:sz w:val="24"/>
          <w:szCs w:val="24"/>
        </w:rPr>
        <w:t xml:space="preserve">, regulação, </w:t>
      </w:r>
      <w:r w:rsidR="0032611D" w:rsidRPr="00794275">
        <w:rPr>
          <w:sz w:val="24"/>
          <w:szCs w:val="24"/>
        </w:rPr>
        <w:t>legislação</w:t>
      </w:r>
      <w:r w:rsidR="00D746B3">
        <w:rPr>
          <w:sz w:val="24"/>
          <w:szCs w:val="24"/>
        </w:rPr>
        <w:t>, documentos societários tais como estatuto/contrato social, acordo de acionistas/sócios regimentos, políticas etc.</w:t>
      </w:r>
      <w:r w:rsidR="00F61761">
        <w:rPr>
          <w:sz w:val="24"/>
          <w:szCs w:val="24"/>
        </w:rPr>
        <w:t xml:space="preserve">, </w:t>
      </w:r>
      <w:r w:rsidR="00F61761" w:rsidRPr="00794275">
        <w:rPr>
          <w:sz w:val="24"/>
          <w:szCs w:val="24"/>
        </w:rPr>
        <w:t>é</w:t>
      </w:r>
      <w:r w:rsidR="003A165F">
        <w:rPr>
          <w:sz w:val="24"/>
          <w:szCs w:val="24"/>
        </w:rPr>
        <w:t xml:space="preserve"> </w:t>
      </w:r>
      <w:r>
        <w:rPr>
          <w:sz w:val="24"/>
          <w:szCs w:val="24"/>
        </w:rPr>
        <w:t>essencia</w:t>
      </w:r>
      <w:r w:rsidR="003A165F">
        <w:rPr>
          <w:sz w:val="24"/>
          <w:szCs w:val="24"/>
        </w:rPr>
        <w:t>l</w:t>
      </w:r>
      <w:r>
        <w:rPr>
          <w:sz w:val="24"/>
          <w:szCs w:val="24"/>
        </w:rPr>
        <w:t xml:space="preserve"> para o pleno desempenho de suas </w:t>
      </w:r>
      <w:r w:rsidR="00BC351C">
        <w:rPr>
          <w:sz w:val="24"/>
          <w:szCs w:val="24"/>
        </w:rPr>
        <w:t>funções</w:t>
      </w:r>
      <w:r w:rsidR="0032611D" w:rsidRPr="00794275">
        <w:rPr>
          <w:sz w:val="24"/>
          <w:szCs w:val="24"/>
        </w:rPr>
        <w:t xml:space="preserve">. </w:t>
      </w:r>
    </w:p>
    <w:p w14:paraId="226C30DC" w14:textId="44D1E4D8" w:rsidR="00A600BC" w:rsidRDefault="00BC351C" w:rsidP="00F01E46">
      <w:pPr>
        <w:jc w:val="both"/>
        <w:rPr>
          <w:sz w:val="24"/>
          <w:szCs w:val="24"/>
        </w:rPr>
      </w:pPr>
      <w:r>
        <w:rPr>
          <w:sz w:val="24"/>
          <w:szCs w:val="24"/>
        </w:rPr>
        <w:t>O profissional precisa ter</w:t>
      </w:r>
      <w:r w:rsidR="0032611D" w:rsidRPr="00794275">
        <w:rPr>
          <w:sz w:val="24"/>
          <w:szCs w:val="24"/>
        </w:rPr>
        <w:t xml:space="preserve"> </w:t>
      </w:r>
      <w:r w:rsidR="00A600BC">
        <w:rPr>
          <w:sz w:val="24"/>
          <w:szCs w:val="24"/>
        </w:rPr>
        <w:t>foco, organização</w:t>
      </w:r>
      <w:r w:rsidR="0032611D" w:rsidRPr="00794275">
        <w:rPr>
          <w:sz w:val="24"/>
          <w:szCs w:val="24"/>
        </w:rPr>
        <w:t>, proatividade</w:t>
      </w:r>
      <w:r w:rsidR="000C07BF">
        <w:rPr>
          <w:sz w:val="24"/>
          <w:szCs w:val="24"/>
        </w:rPr>
        <w:t>, visão holística</w:t>
      </w:r>
      <w:r w:rsidR="0032611D" w:rsidRPr="00794275">
        <w:rPr>
          <w:sz w:val="24"/>
          <w:szCs w:val="24"/>
        </w:rPr>
        <w:t xml:space="preserve"> e disciplina</w:t>
      </w:r>
      <w:r w:rsidR="0032611D">
        <w:rPr>
          <w:sz w:val="24"/>
          <w:szCs w:val="24"/>
        </w:rPr>
        <w:t xml:space="preserve">, </w:t>
      </w:r>
      <w:r w:rsidR="00A600BC">
        <w:rPr>
          <w:sz w:val="24"/>
          <w:szCs w:val="24"/>
        </w:rPr>
        <w:t>além de</w:t>
      </w:r>
      <w:r w:rsidR="0032611D">
        <w:rPr>
          <w:sz w:val="24"/>
          <w:szCs w:val="24"/>
        </w:rPr>
        <w:t xml:space="preserve"> flexibilidade, boa comunicação e resiliência para lidar com </w:t>
      </w:r>
      <w:r w:rsidR="003C68D2">
        <w:rPr>
          <w:sz w:val="24"/>
          <w:szCs w:val="24"/>
        </w:rPr>
        <w:t xml:space="preserve">os </w:t>
      </w:r>
      <w:r w:rsidR="0032611D">
        <w:rPr>
          <w:sz w:val="24"/>
          <w:szCs w:val="24"/>
        </w:rPr>
        <w:t xml:space="preserve">desafios </w:t>
      </w:r>
      <w:r w:rsidR="003A165F">
        <w:rPr>
          <w:sz w:val="24"/>
          <w:szCs w:val="24"/>
        </w:rPr>
        <w:t>da função e d</w:t>
      </w:r>
      <w:r w:rsidR="00A600BC">
        <w:rPr>
          <w:sz w:val="24"/>
          <w:szCs w:val="24"/>
        </w:rPr>
        <w:t>a</w:t>
      </w:r>
      <w:r>
        <w:rPr>
          <w:sz w:val="24"/>
          <w:szCs w:val="24"/>
        </w:rPr>
        <w:t xml:space="preserve"> busca</w:t>
      </w:r>
      <w:r w:rsidR="0032611D">
        <w:rPr>
          <w:sz w:val="24"/>
          <w:szCs w:val="24"/>
        </w:rPr>
        <w:t xml:space="preserve"> </w:t>
      </w:r>
      <w:r w:rsidR="003C68D2">
        <w:rPr>
          <w:sz w:val="24"/>
          <w:szCs w:val="24"/>
        </w:rPr>
        <w:t xml:space="preserve">pelo aperfeiçoamento das </w:t>
      </w:r>
      <w:r w:rsidR="0032611D">
        <w:rPr>
          <w:sz w:val="24"/>
          <w:szCs w:val="24"/>
        </w:rPr>
        <w:t>prática</w:t>
      </w:r>
      <w:r>
        <w:rPr>
          <w:sz w:val="24"/>
          <w:szCs w:val="24"/>
        </w:rPr>
        <w:t>s</w:t>
      </w:r>
      <w:r w:rsidR="0032611D">
        <w:rPr>
          <w:sz w:val="24"/>
          <w:szCs w:val="24"/>
        </w:rPr>
        <w:t xml:space="preserve"> de governança</w:t>
      </w:r>
      <w:r w:rsidR="0032611D" w:rsidRPr="00794275">
        <w:rPr>
          <w:sz w:val="24"/>
          <w:szCs w:val="24"/>
        </w:rPr>
        <w:t xml:space="preserve">. </w:t>
      </w:r>
    </w:p>
    <w:p w14:paraId="1BA23767" w14:textId="7FD22FAA" w:rsidR="00FB6006" w:rsidRDefault="00FB6006" w:rsidP="00F01E46">
      <w:pPr>
        <w:jc w:val="both"/>
        <w:rPr>
          <w:sz w:val="24"/>
          <w:szCs w:val="24"/>
        </w:rPr>
      </w:pPr>
      <w:r w:rsidRPr="00FB6006">
        <w:rPr>
          <w:sz w:val="24"/>
          <w:szCs w:val="24"/>
        </w:rPr>
        <w:t>Uma sólida formação acadêmica é a base fundamental para o exercício da função. Adiciona</w:t>
      </w:r>
      <w:r w:rsidR="00C35E35">
        <w:rPr>
          <w:sz w:val="24"/>
          <w:szCs w:val="24"/>
        </w:rPr>
        <w:t>lmente, e igualmente importante</w:t>
      </w:r>
      <w:r w:rsidRPr="00FB6006">
        <w:rPr>
          <w:sz w:val="24"/>
          <w:szCs w:val="24"/>
        </w:rPr>
        <w:t xml:space="preserve"> é a maturidade do profissional e o </w:t>
      </w:r>
      <w:r w:rsidR="00A64CFF">
        <w:rPr>
          <w:sz w:val="24"/>
          <w:szCs w:val="24"/>
        </w:rPr>
        <w:t>conhecer seu papel e seus limites dentro da estrutura em que atua</w:t>
      </w:r>
      <w:r w:rsidRPr="00FB6006">
        <w:rPr>
          <w:sz w:val="24"/>
          <w:szCs w:val="24"/>
        </w:rPr>
        <w:t>.</w:t>
      </w:r>
      <w:r w:rsidR="00025B75">
        <w:rPr>
          <w:sz w:val="24"/>
          <w:szCs w:val="24"/>
        </w:rPr>
        <w:t xml:space="preserve"> </w:t>
      </w:r>
      <w:r w:rsidR="00A64CFF" w:rsidRPr="00025B75">
        <w:rPr>
          <w:sz w:val="24"/>
          <w:szCs w:val="24"/>
        </w:rPr>
        <w:t xml:space="preserve">Sendo o executivo que transita em vários órgãos e convive diariamente com diversos interesses, o </w:t>
      </w:r>
      <w:r w:rsidR="00A64CFF" w:rsidRPr="00025B75">
        <w:rPr>
          <w:i/>
          <w:iCs/>
          <w:sz w:val="24"/>
          <w:szCs w:val="24"/>
        </w:rPr>
        <w:t xml:space="preserve">governance officer </w:t>
      </w:r>
      <w:r w:rsidR="00A64CFF" w:rsidRPr="00025B75">
        <w:rPr>
          <w:sz w:val="24"/>
          <w:szCs w:val="24"/>
        </w:rPr>
        <w:t>deve ter inteligência emocional, pensar estratégico e ser diplomático.</w:t>
      </w:r>
    </w:p>
    <w:p w14:paraId="4C253CFF" w14:textId="6546CA22" w:rsidR="001937B5" w:rsidRDefault="00BC351C" w:rsidP="00F01E46">
      <w:pPr>
        <w:jc w:val="both"/>
        <w:rPr>
          <w:sz w:val="24"/>
          <w:szCs w:val="24"/>
        </w:rPr>
      </w:pPr>
      <w:r>
        <w:rPr>
          <w:sz w:val="24"/>
          <w:szCs w:val="24"/>
        </w:rPr>
        <w:t xml:space="preserve">Investir no próprio desenvolvimento e </w:t>
      </w:r>
      <w:r w:rsidR="00A52277">
        <w:rPr>
          <w:sz w:val="24"/>
          <w:szCs w:val="24"/>
        </w:rPr>
        <w:t xml:space="preserve">na </w:t>
      </w:r>
      <w:r>
        <w:rPr>
          <w:sz w:val="24"/>
          <w:szCs w:val="24"/>
        </w:rPr>
        <w:t>qualificação também é importante. Manter-se atualizado sobre as me</w:t>
      </w:r>
      <w:r w:rsidR="002D2ACA">
        <w:rPr>
          <w:sz w:val="24"/>
          <w:szCs w:val="24"/>
        </w:rPr>
        <w:t xml:space="preserve">lhores práticas de governança, sobre </w:t>
      </w:r>
      <w:r>
        <w:rPr>
          <w:sz w:val="24"/>
          <w:szCs w:val="24"/>
        </w:rPr>
        <w:t xml:space="preserve">o negócio de atuação da </w:t>
      </w:r>
      <w:r>
        <w:rPr>
          <w:sz w:val="24"/>
          <w:szCs w:val="24"/>
        </w:rPr>
        <w:lastRenderedPageBreak/>
        <w:t>organização</w:t>
      </w:r>
      <w:r w:rsidR="002D2ACA">
        <w:rPr>
          <w:sz w:val="24"/>
          <w:szCs w:val="24"/>
        </w:rPr>
        <w:t>, seu organograma e documentos societários</w:t>
      </w:r>
      <w:r w:rsidR="0063129D">
        <w:rPr>
          <w:sz w:val="24"/>
          <w:szCs w:val="24"/>
        </w:rPr>
        <w:t xml:space="preserve">, bem como </w:t>
      </w:r>
      <w:r>
        <w:rPr>
          <w:sz w:val="24"/>
          <w:szCs w:val="24"/>
        </w:rPr>
        <w:t>atualizar-se sobre leis e regulamentos são questões essenciais para o seu dia</w:t>
      </w:r>
      <w:r w:rsidR="00A52277">
        <w:rPr>
          <w:sz w:val="24"/>
          <w:szCs w:val="24"/>
        </w:rPr>
        <w:t xml:space="preserve"> </w:t>
      </w:r>
      <w:r>
        <w:rPr>
          <w:sz w:val="24"/>
          <w:szCs w:val="24"/>
        </w:rPr>
        <w:t>a</w:t>
      </w:r>
      <w:r w:rsidR="00A52277">
        <w:rPr>
          <w:sz w:val="24"/>
          <w:szCs w:val="24"/>
        </w:rPr>
        <w:t xml:space="preserve"> </w:t>
      </w:r>
      <w:r>
        <w:rPr>
          <w:sz w:val="24"/>
          <w:szCs w:val="24"/>
        </w:rPr>
        <w:t xml:space="preserve">dia. </w:t>
      </w:r>
      <w:r w:rsidR="001937B5" w:rsidRPr="001937B5">
        <w:rPr>
          <w:sz w:val="24"/>
          <w:szCs w:val="24"/>
        </w:rPr>
        <w:t xml:space="preserve">Como executivo, </w:t>
      </w:r>
      <w:r w:rsidR="001937B5">
        <w:rPr>
          <w:sz w:val="24"/>
          <w:szCs w:val="24"/>
        </w:rPr>
        <w:t xml:space="preserve">também </w:t>
      </w:r>
      <w:r w:rsidR="001937B5" w:rsidRPr="001937B5">
        <w:rPr>
          <w:sz w:val="24"/>
          <w:szCs w:val="24"/>
        </w:rPr>
        <w:t>precisa desenvolver e aprimorar co</w:t>
      </w:r>
      <w:r w:rsidR="001937B5">
        <w:rPr>
          <w:sz w:val="24"/>
          <w:szCs w:val="24"/>
        </w:rPr>
        <w:t>nstantemente</w:t>
      </w:r>
      <w:r w:rsidR="001937B5" w:rsidRPr="001937B5">
        <w:rPr>
          <w:sz w:val="24"/>
          <w:szCs w:val="24"/>
        </w:rPr>
        <w:t xml:space="preserve"> sua liderança e influência junto às diversas áreas da organização.</w:t>
      </w:r>
    </w:p>
    <w:p w14:paraId="15299F1B" w14:textId="488C570B" w:rsidR="0032611D" w:rsidRDefault="0032611D" w:rsidP="00F01E46">
      <w:pPr>
        <w:jc w:val="both"/>
        <w:rPr>
          <w:sz w:val="24"/>
          <w:szCs w:val="24"/>
        </w:rPr>
      </w:pPr>
    </w:p>
    <w:p w14:paraId="4AF40F12" w14:textId="655C8603" w:rsidR="00A9419A" w:rsidRPr="002520D0" w:rsidRDefault="00A9419A" w:rsidP="00A9419A">
      <w:pPr>
        <w:pStyle w:val="Ttulo2"/>
        <w:numPr>
          <w:ilvl w:val="1"/>
          <w:numId w:val="26"/>
        </w:numPr>
      </w:pPr>
      <w:bookmarkStart w:id="88" w:name="_Toc92187739"/>
      <w:r>
        <w:t>Avaliação do governance officer</w:t>
      </w:r>
      <w:bookmarkEnd w:id="88"/>
    </w:p>
    <w:p w14:paraId="74003897" w14:textId="77777777" w:rsidR="00AC1F33" w:rsidRPr="00AC1F33" w:rsidRDefault="00AC1F33" w:rsidP="00F01E46">
      <w:pPr>
        <w:pStyle w:val="PargrafodaLista"/>
        <w:ind w:left="1080"/>
        <w:jc w:val="both"/>
        <w:rPr>
          <w:sz w:val="24"/>
          <w:szCs w:val="24"/>
        </w:rPr>
      </w:pPr>
    </w:p>
    <w:p w14:paraId="4787E3B4" w14:textId="70FB8072" w:rsidR="00FB13D1" w:rsidRDefault="00347C4F" w:rsidP="00F01E46">
      <w:pPr>
        <w:jc w:val="both"/>
        <w:rPr>
          <w:sz w:val="24"/>
          <w:szCs w:val="24"/>
        </w:rPr>
      </w:pPr>
      <w:r w:rsidRPr="0064122F">
        <w:rPr>
          <w:sz w:val="24"/>
          <w:szCs w:val="24"/>
        </w:rPr>
        <w:t>A</w:t>
      </w:r>
      <w:r w:rsidR="0064122F" w:rsidRPr="0064122F">
        <w:rPr>
          <w:sz w:val="24"/>
          <w:szCs w:val="24"/>
        </w:rPr>
        <w:t xml:space="preserve"> a</w:t>
      </w:r>
      <w:r w:rsidR="0064122F">
        <w:rPr>
          <w:sz w:val="24"/>
          <w:szCs w:val="24"/>
        </w:rPr>
        <w:t>vali</w:t>
      </w:r>
      <w:r w:rsidR="005D13EC">
        <w:rPr>
          <w:sz w:val="24"/>
          <w:szCs w:val="24"/>
        </w:rPr>
        <w:t xml:space="preserve">ação do </w:t>
      </w:r>
      <w:r w:rsidR="0064122F" w:rsidRPr="00F85C7A">
        <w:rPr>
          <w:i/>
          <w:sz w:val="24"/>
          <w:szCs w:val="24"/>
        </w:rPr>
        <w:t>governance officer</w:t>
      </w:r>
      <w:r w:rsidR="005D13EC">
        <w:rPr>
          <w:sz w:val="24"/>
          <w:szCs w:val="24"/>
        </w:rPr>
        <w:t xml:space="preserve"> e da área de governança </w:t>
      </w:r>
      <w:r w:rsidR="0064122F" w:rsidRPr="0064122F">
        <w:rPr>
          <w:sz w:val="24"/>
          <w:szCs w:val="24"/>
        </w:rPr>
        <w:t xml:space="preserve">numa organização é fundamental </w:t>
      </w:r>
      <w:r w:rsidR="003C68D2">
        <w:rPr>
          <w:sz w:val="24"/>
          <w:szCs w:val="24"/>
        </w:rPr>
        <w:t>tanto para o</w:t>
      </w:r>
      <w:r w:rsidR="0064122F" w:rsidRPr="0064122F">
        <w:rPr>
          <w:sz w:val="24"/>
          <w:szCs w:val="24"/>
        </w:rPr>
        <w:t xml:space="preserve"> desenvolvimento </w:t>
      </w:r>
      <w:r w:rsidR="003C68D2">
        <w:rPr>
          <w:sz w:val="24"/>
          <w:szCs w:val="24"/>
        </w:rPr>
        <w:t>d</w:t>
      </w:r>
      <w:r w:rsidR="0064122F" w:rsidRPr="0064122F">
        <w:rPr>
          <w:sz w:val="24"/>
          <w:szCs w:val="24"/>
        </w:rPr>
        <w:t xml:space="preserve">o profissional </w:t>
      </w:r>
      <w:r w:rsidR="003C68D2">
        <w:rPr>
          <w:sz w:val="24"/>
          <w:szCs w:val="24"/>
        </w:rPr>
        <w:t>quanto</w:t>
      </w:r>
      <w:r w:rsidR="0064122F" w:rsidRPr="0064122F">
        <w:rPr>
          <w:sz w:val="24"/>
          <w:szCs w:val="24"/>
        </w:rPr>
        <w:t xml:space="preserve"> da área</w:t>
      </w:r>
      <w:r w:rsidR="003C68D2">
        <w:rPr>
          <w:sz w:val="24"/>
          <w:szCs w:val="24"/>
        </w:rPr>
        <w:t>.</w:t>
      </w:r>
    </w:p>
    <w:p w14:paraId="08702A06" w14:textId="3979ED0C" w:rsidR="001937B5" w:rsidRDefault="001937B5" w:rsidP="00F01E46">
      <w:pPr>
        <w:jc w:val="both"/>
        <w:rPr>
          <w:sz w:val="24"/>
          <w:szCs w:val="24"/>
        </w:rPr>
      </w:pPr>
      <w:r w:rsidRPr="001937B5">
        <w:rPr>
          <w:sz w:val="24"/>
          <w:szCs w:val="24"/>
        </w:rPr>
        <w:t xml:space="preserve">O </w:t>
      </w:r>
      <w:r w:rsidRPr="00F61761">
        <w:rPr>
          <w:i/>
          <w:sz w:val="24"/>
          <w:szCs w:val="24"/>
        </w:rPr>
        <w:t>governance officer</w:t>
      </w:r>
      <w:r w:rsidRPr="001937B5">
        <w:rPr>
          <w:sz w:val="24"/>
          <w:szCs w:val="24"/>
        </w:rPr>
        <w:t xml:space="preserve"> presta seu assessoramento e conhecimento para todos os agentes e áreas do sistema de governança, cabendo, entretanto, sua avaliação periódica ao </w:t>
      </w:r>
      <w:r w:rsidR="0037156C">
        <w:rPr>
          <w:sz w:val="24"/>
          <w:szCs w:val="24"/>
        </w:rPr>
        <w:t>c</w:t>
      </w:r>
      <w:r w:rsidRPr="001937B5">
        <w:rPr>
          <w:sz w:val="24"/>
          <w:szCs w:val="24"/>
        </w:rPr>
        <w:t>onselho d</w:t>
      </w:r>
      <w:r>
        <w:rPr>
          <w:sz w:val="24"/>
          <w:szCs w:val="24"/>
        </w:rPr>
        <w:t>e a</w:t>
      </w:r>
      <w:r w:rsidRPr="001937B5">
        <w:rPr>
          <w:sz w:val="24"/>
          <w:szCs w:val="24"/>
        </w:rPr>
        <w:t>dministraç</w:t>
      </w:r>
      <w:r>
        <w:rPr>
          <w:sz w:val="24"/>
          <w:szCs w:val="24"/>
        </w:rPr>
        <w:t>ão</w:t>
      </w:r>
      <w:r w:rsidR="0037156C">
        <w:rPr>
          <w:sz w:val="24"/>
          <w:szCs w:val="24"/>
        </w:rPr>
        <w:t xml:space="preserve"> ou, à d</w:t>
      </w:r>
      <w:r>
        <w:rPr>
          <w:sz w:val="24"/>
          <w:szCs w:val="24"/>
        </w:rPr>
        <w:t>iretoria e</w:t>
      </w:r>
      <w:r w:rsidR="0037156C">
        <w:rPr>
          <w:sz w:val="24"/>
          <w:szCs w:val="24"/>
        </w:rPr>
        <w:t xml:space="preserve">xecutiva </w:t>
      </w:r>
      <w:r w:rsidRPr="001937B5">
        <w:rPr>
          <w:sz w:val="24"/>
          <w:szCs w:val="24"/>
        </w:rPr>
        <w:t xml:space="preserve">caso </w:t>
      </w:r>
      <w:r w:rsidR="0037156C">
        <w:rPr>
          <w:sz w:val="24"/>
          <w:szCs w:val="24"/>
        </w:rPr>
        <w:t xml:space="preserve">esta </w:t>
      </w:r>
      <w:r w:rsidRPr="001937B5">
        <w:rPr>
          <w:sz w:val="24"/>
          <w:szCs w:val="24"/>
        </w:rPr>
        <w:t xml:space="preserve">seja a instância à qual </w:t>
      </w:r>
      <w:r w:rsidR="0037156C">
        <w:rPr>
          <w:sz w:val="24"/>
          <w:szCs w:val="24"/>
        </w:rPr>
        <w:t xml:space="preserve">o profissional está subordinado. Esta avaliação deve contribuir </w:t>
      </w:r>
      <w:r w:rsidRPr="001937B5">
        <w:rPr>
          <w:sz w:val="24"/>
          <w:szCs w:val="24"/>
        </w:rPr>
        <w:t>para seu aperfeiçoamento, bem</w:t>
      </w:r>
      <w:r>
        <w:rPr>
          <w:sz w:val="24"/>
          <w:szCs w:val="24"/>
        </w:rPr>
        <w:t xml:space="preserve"> como para o estabelecimento de</w:t>
      </w:r>
      <w:r w:rsidRPr="001937B5">
        <w:rPr>
          <w:sz w:val="24"/>
          <w:szCs w:val="24"/>
        </w:rPr>
        <w:t xml:space="preserve"> seus objetivos mensuráveis e sua remuneração variável.</w:t>
      </w:r>
    </w:p>
    <w:p w14:paraId="75B517F4" w14:textId="08D9A417" w:rsidR="001937B5" w:rsidRPr="001937B5" w:rsidRDefault="005834BE" w:rsidP="001937B5">
      <w:pPr>
        <w:jc w:val="both"/>
        <w:rPr>
          <w:sz w:val="24"/>
          <w:szCs w:val="24"/>
        </w:rPr>
      </w:pPr>
      <w:r>
        <w:rPr>
          <w:sz w:val="24"/>
          <w:szCs w:val="24"/>
        </w:rPr>
        <w:t xml:space="preserve">Desse modo, a avaliação do </w:t>
      </w:r>
      <w:r w:rsidRPr="00F61761">
        <w:rPr>
          <w:i/>
          <w:sz w:val="24"/>
          <w:szCs w:val="24"/>
        </w:rPr>
        <w:t>governance officer</w:t>
      </w:r>
      <w:r>
        <w:rPr>
          <w:sz w:val="24"/>
          <w:szCs w:val="24"/>
        </w:rPr>
        <w:t xml:space="preserve"> deve ser sustentada nas suas atribuições e</w:t>
      </w:r>
      <w:r w:rsidR="00686CEA">
        <w:rPr>
          <w:sz w:val="24"/>
          <w:szCs w:val="24"/>
        </w:rPr>
        <w:t xml:space="preserve"> deve</w:t>
      </w:r>
      <w:r>
        <w:rPr>
          <w:sz w:val="24"/>
          <w:szCs w:val="24"/>
        </w:rPr>
        <w:t xml:space="preserve"> estar alinhada com o planejamento estratégico da organização. Portanto, a cada ano devem ser escolhidos os temas </w:t>
      </w:r>
      <w:r w:rsidR="00C660C8">
        <w:rPr>
          <w:sz w:val="24"/>
          <w:szCs w:val="24"/>
        </w:rPr>
        <w:t>mais relevantes par</w:t>
      </w:r>
      <w:r w:rsidR="0086352D">
        <w:rPr>
          <w:sz w:val="24"/>
          <w:szCs w:val="24"/>
        </w:rPr>
        <w:t xml:space="preserve">a a organização e serem imputados na avaliação do </w:t>
      </w:r>
      <w:r w:rsidR="0086352D" w:rsidRPr="00F61761">
        <w:rPr>
          <w:i/>
          <w:sz w:val="24"/>
          <w:szCs w:val="24"/>
        </w:rPr>
        <w:t>governance officer</w:t>
      </w:r>
      <w:r w:rsidR="0086352D">
        <w:rPr>
          <w:sz w:val="24"/>
          <w:szCs w:val="24"/>
        </w:rPr>
        <w:t>.</w:t>
      </w:r>
      <w:r w:rsidR="00025B75">
        <w:rPr>
          <w:sz w:val="24"/>
          <w:szCs w:val="24"/>
        </w:rPr>
        <w:t xml:space="preserve"> </w:t>
      </w:r>
      <w:r w:rsidR="001937B5" w:rsidRPr="001937B5">
        <w:rPr>
          <w:sz w:val="24"/>
          <w:szCs w:val="24"/>
        </w:rPr>
        <w:t xml:space="preserve">Mecanismos de </w:t>
      </w:r>
      <w:r w:rsidR="001937B5" w:rsidRPr="00F61761">
        <w:rPr>
          <w:i/>
          <w:sz w:val="24"/>
          <w:szCs w:val="24"/>
        </w:rPr>
        <w:t>feedback</w:t>
      </w:r>
      <w:r w:rsidR="001937B5" w:rsidRPr="001937B5">
        <w:rPr>
          <w:sz w:val="24"/>
          <w:szCs w:val="24"/>
        </w:rPr>
        <w:t xml:space="preserve"> devem ser incorporados à avaliação do </w:t>
      </w:r>
      <w:r w:rsidR="001937B5" w:rsidRPr="00025B75">
        <w:rPr>
          <w:i/>
          <w:sz w:val="24"/>
          <w:szCs w:val="24"/>
        </w:rPr>
        <w:t>governance officer</w:t>
      </w:r>
      <w:r w:rsidR="001937B5" w:rsidRPr="001937B5">
        <w:rPr>
          <w:sz w:val="24"/>
          <w:szCs w:val="24"/>
        </w:rPr>
        <w:t xml:space="preserve"> e da área de governança para que sejam otimizadas as sugestões de melhoria e fortalecidas as práticas e medidas de sucesso no desempenho da função.</w:t>
      </w:r>
    </w:p>
    <w:p w14:paraId="40541DCC" w14:textId="2D16A43B" w:rsidR="001937B5" w:rsidRDefault="001937B5" w:rsidP="00F01E46">
      <w:pPr>
        <w:jc w:val="both"/>
        <w:rPr>
          <w:sz w:val="24"/>
          <w:szCs w:val="24"/>
        </w:rPr>
      </w:pPr>
      <w:r w:rsidRPr="001937B5">
        <w:rPr>
          <w:sz w:val="24"/>
          <w:szCs w:val="24"/>
        </w:rPr>
        <w:t xml:space="preserve">Como executivo, cabe ao </w:t>
      </w:r>
      <w:r w:rsidRPr="00264DA0">
        <w:rPr>
          <w:i/>
          <w:sz w:val="24"/>
          <w:szCs w:val="24"/>
        </w:rPr>
        <w:t>governance officer</w:t>
      </w:r>
      <w:r w:rsidRPr="001937B5">
        <w:rPr>
          <w:sz w:val="24"/>
          <w:szCs w:val="24"/>
        </w:rPr>
        <w:t xml:space="preserve"> proceder à avaliação e ao </w:t>
      </w:r>
      <w:r w:rsidRPr="00F61761">
        <w:rPr>
          <w:i/>
          <w:sz w:val="24"/>
          <w:szCs w:val="24"/>
        </w:rPr>
        <w:t>feedback</w:t>
      </w:r>
      <w:r w:rsidRPr="001937B5">
        <w:rPr>
          <w:sz w:val="24"/>
          <w:szCs w:val="24"/>
        </w:rPr>
        <w:t xml:space="preserve"> da sua equipe, destacando o desempenho individual de cada membro da área de governança, o mérito da equipe, </w:t>
      </w:r>
      <w:r>
        <w:rPr>
          <w:sz w:val="24"/>
          <w:szCs w:val="24"/>
        </w:rPr>
        <w:t xml:space="preserve">e </w:t>
      </w:r>
      <w:r w:rsidRPr="001937B5">
        <w:rPr>
          <w:sz w:val="24"/>
          <w:szCs w:val="24"/>
        </w:rPr>
        <w:t>a definição d</w:t>
      </w:r>
      <w:r>
        <w:rPr>
          <w:sz w:val="24"/>
          <w:szCs w:val="24"/>
        </w:rPr>
        <w:t>e</w:t>
      </w:r>
      <w:r w:rsidRPr="001937B5">
        <w:rPr>
          <w:sz w:val="24"/>
          <w:szCs w:val="24"/>
        </w:rPr>
        <w:t xml:space="preserve"> indicadores e metas a serem cumpridos e os “gaps” a serem trabalhados.</w:t>
      </w:r>
    </w:p>
    <w:p w14:paraId="3E9BE46A" w14:textId="77777777" w:rsidR="00345E3A" w:rsidRDefault="00345E3A" w:rsidP="00F01E46">
      <w:pPr>
        <w:jc w:val="both"/>
        <w:rPr>
          <w:sz w:val="24"/>
          <w:szCs w:val="24"/>
        </w:rPr>
      </w:pPr>
    </w:p>
    <w:p w14:paraId="64817369" w14:textId="58127178" w:rsidR="000A2F49" w:rsidRPr="007F2D1F" w:rsidRDefault="000A2F49" w:rsidP="00F01E46">
      <w:pPr>
        <w:pStyle w:val="Legenda"/>
        <w:pBdr>
          <w:top w:val="single" w:sz="4" w:space="1" w:color="auto"/>
          <w:left w:val="single" w:sz="4" w:space="4" w:color="auto"/>
          <w:bottom w:val="single" w:sz="4" w:space="1" w:color="auto"/>
          <w:right w:val="single" w:sz="4" w:space="4" w:color="auto"/>
        </w:pBdr>
        <w:rPr>
          <w:b/>
          <w:sz w:val="24"/>
          <w:szCs w:val="24"/>
          <w:highlight w:val="yellow"/>
        </w:rPr>
      </w:pPr>
      <w:r w:rsidRPr="003E5FD3">
        <w:rPr>
          <w:b/>
          <w:i w:val="0"/>
          <w:sz w:val="24"/>
          <w:szCs w:val="24"/>
        </w:rPr>
        <w:t xml:space="preserve">Quadro </w:t>
      </w:r>
      <w:r w:rsidR="00D44959">
        <w:rPr>
          <w:b/>
          <w:i w:val="0"/>
          <w:sz w:val="24"/>
          <w:szCs w:val="24"/>
        </w:rPr>
        <w:t>5</w:t>
      </w:r>
      <w:r w:rsidRPr="003E5FD3">
        <w:rPr>
          <w:b/>
          <w:i w:val="0"/>
          <w:sz w:val="24"/>
          <w:szCs w:val="24"/>
        </w:rPr>
        <w:t xml:space="preserve"> - Sugestão de </w:t>
      </w:r>
      <w:r w:rsidR="00B339A0">
        <w:rPr>
          <w:b/>
          <w:i w:val="0"/>
          <w:sz w:val="24"/>
          <w:szCs w:val="24"/>
        </w:rPr>
        <w:t>itens a se considerar na</w:t>
      </w:r>
      <w:r w:rsidRPr="003E5FD3">
        <w:rPr>
          <w:b/>
          <w:i w:val="0"/>
          <w:sz w:val="24"/>
          <w:szCs w:val="24"/>
        </w:rPr>
        <w:t xml:space="preserve"> avaliação </w:t>
      </w:r>
      <w:r w:rsidR="00AF0B71">
        <w:rPr>
          <w:b/>
          <w:i w:val="0"/>
          <w:sz w:val="24"/>
          <w:szCs w:val="24"/>
        </w:rPr>
        <w:t xml:space="preserve">do </w:t>
      </w:r>
      <w:r w:rsidRPr="00F85C7A">
        <w:rPr>
          <w:b/>
          <w:sz w:val="24"/>
          <w:szCs w:val="24"/>
        </w:rPr>
        <w:t>governance officer</w:t>
      </w:r>
    </w:p>
    <w:p w14:paraId="7EA8D4EC" w14:textId="02BB5836" w:rsidR="000B0F2C" w:rsidRPr="009B0FF9" w:rsidRDefault="006235F5" w:rsidP="00F01E46">
      <w:pPr>
        <w:pStyle w:val="PargrafodaLista"/>
        <w:numPr>
          <w:ilvl w:val="0"/>
          <w:numId w:val="1"/>
        </w:numPr>
        <w:pBdr>
          <w:top w:val="single" w:sz="4" w:space="1" w:color="auto"/>
          <w:left w:val="single" w:sz="4" w:space="4" w:color="auto"/>
          <w:bottom w:val="single" w:sz="4" w:space="1" w:color="auto"/>
          <w:right w:val="single" w:sz="4" w:space="4" w:color="auto"/>
        </w:pBdr>
        <w:jc w:val="both"/>
        <w:rPr>
          <w:sz w:val="24"/>
          <w:szCs w:val="24"/>
        </w:rPr>
      </w:pPr>
      <w:r>
        <w:rPr>
          <w:sz w:val="24"/>
          <w:szCs w:val="24"/>
        </w:rPr>
        <w:t>Atuar</w:t>
      </w:r>
      <w:r w:rsidR="000B0F2C" w:rsidRPr="009B0FF9">
        <w:rPr>
          <w:sz w:val="24"/>
          <w:szCs w:val="24"/>
        </w:rPr>
        <w:t xml:space="preserve"> no endereçamento de temas </w:t>
      </w:r>
      <w:r w:rsidR="005E5F59">
        <w:rPr>
          <w:sz w:val="24"/>
          <w:szCs w:val="24"/>
        </w:rPr>
        <w:t>diretamente aos responsáveis n</w:t>
      </w:r>
      <w:r w:rsidR="000B0F2C" w:rsidRPr="009B0FF9">
        <w:rPr>
          <w:sz w:val="24"/>
          <w:szCs w:val="24"/>
        </w:rPr>
        <w:t xml:space="preserve">a organização, assim como </w:t>
      </w:r>
      <w:r w:rsidR="005E5F59">
        <w:rPr>
          <w:sz w:val="24"/>
          <w:szCs w:val="24"/>
        </w:rPr>
        <w:t>identificar</w:t>
      </w:r>
      <w:r w:rsidR="000B0F2C" w:rsidRPr="009B0FF9">
        <w:rPr>
          <w:sz w:val="24"/>
          <w:szCs w:val="24"/>
        </w:rPr>
        <w:t xml:space="preserve"> temas que já foram discutidos para tornar os processos decisórios mais produtivos e valorizar o homem-hora, tornando </w:t>
      </w:r>
      <w:r w:rsidR="003B4539" w:rsidRPr="009B0FF9">
        <w:rPr>
          <w:sz w:val="24"/>
          <w:szCs w:val="24"/>
        </w:rPr>
        <w:t xml:space="preserve">os processos </w:t>
      </w:r>
      <w:r w:rsidR="000B0F2C" w:rsidRPr="009B0FF9">
        <w:rPr>
          <w:sz w:val="24"/>
          <w:szCs w:val="24"/>
        </w:rPr>
        <w:t>mais eficiente</w:t>
      </w:r>
      <w:r w:rsidR="003B4539" w:rsidRPr="009B0FF9">
        <w:rPr>
          <w:sz w:val="24"/>
          <w:szCs w:val="24"/>
        </w:rPr>
        <w:t>s</w:t>
      </w:r>
      <w:r w:rsidR="000B0F2C" w:rsidRPr="009B0FF9">
        <w:rPr>
          <w:sz w:val="24"/>
          <w:szCs w:val="24"/>
        </w:rPr>
        <w:t>.</w:t>
      </w:r>
    </w:p>
    <w:p w14:paraId="2DFD5640" w14:textId="679E5A8D" w:rsidR="00BA118D" w:rsidRPr="009B0FF9" w:rsidRDefault="003F0C16" w:rsidP="00F01E46">
      <w:pPr>
        <w:pStyle w:val="PargrafodaLista"/>
        <w:numPr>
          <w:ilvl w:val="0"/>
          <w:numId w:val="1"/>
        </w:numPr>
        <w:pBdr>
          <w:top w:val="single" w:sz="4" w:space="1" w:color="auto"/>
          <w:left w:val="single" w:sz="4" w:space="4" w:color="auto"/>
          <w:bottom w:val="single" w:sz="4" w:space="1" w:color="auto"/>
          <w:right w:val="single" w:sz="4" w:space="4" w:color="auto"/>
        </w:pBdr>
        <w:jc w:val="both"/>
        <w:rPr>
          <w:sz w:val="24"/>
          <w:szCs w:val="24"/>
        </w:rPr>
      </w:pPr>
      <w:r w:rsidRPr="009B0FF9">
        <w:rPr>
          <w:sz w:val="24"/>
          <w:szCs w:val="24"/>
        </w:rPr>
        <w:t>Cuidar da q</w:t>
      </w:r>
      <w:r w:rsidR="005E5F59">
        <w:rPr>
          <w:sz w:val="24"/>
          <w:szCs w:val="24"/>
        </w:rPr>
        <w:t xml:space="preserve">ualidade da informação, </w:t>
      </w:r>
      <w:r w:rsidRPr="009B0FF9">
        <w:rPr>
          <w:sz w:val="24"/>
          <w:szCs w:val="24"/>
        </w:rPr>
        <w:t>orientando as á</w:t>
      </w:r>
      <w:r w:rsidR="00BA118D" w:rsidRPr="009B0FF9">
        <w:rPr>
          <w:sz w:val="24"/>
          <w:szCs w:val="24"/>
        </w:rPr>
        <w:t xml:space="preserve">reas a fazer um bom documento que </w:t>
      </w:r>
      <w:r w:rsidR="009F2F64" w:rsidRPr="009B0FF9">
        <w:rPr>
          <w:sz w:val="24"/>
          <w:szCs w:val="24"/>
        </w:rPr>
        <w:t>será submetido para análise e</w:t>
      </w:r>
      <w:r w:rsidR="00BA118D" w:rsidRPr="009B0FF9">
        <w:rPr>
          <w:sz w:val="24"/>
          <w:szCs w:val="24"/>
        </w:rPr>
        <w:t xml:space="preserve"> processo decisório</w:t>
      </w:r>
      <w:r w:rsidR="005E5F59">
        <w:rPr>
          <w:sz w:val="24"/>
          <w:szCs w:val="24"/>
        </w:rPr>
        <w:t xml:space="preserve">, objetivando </w:t>
      </w:r>
      <w:r w:rsidRPr="009B0FF9">
        <w:rPr>
          <w:sz w:val="24"/>
          <w:szCs w:val="24"/>
        </w:rPr>
        <w:t>a c</w:t>
      </w:r>
      <w:r w:rsidR="001E4B35" w:rsidRPr="009B0FF9">
        <w:rPr>
          <w:sz w:val="24"/>
          <w:szCs w:val="24"/>
        </w:rPr>
        <w:t xml:space="preserve">eleridade da tomada de decisão </w:t>
      </w:r>
      <w:r w:rsidRPr="009B0FF9">
        <w:rPr>
          <w:sz w:val="24"/>
          <w:szCs w:val="24"/>
        </w:rPr>
        <w:t xml:space="preserve">e a redução do tempo </w:t>
      </w:r>
      <w:r w:rsidR="001E4B35" w:rsidRPr="009B0FF9">
        <w:rPr>
          <w:sz w:val="24"/>
          <w:szCs w:val="24"/>
        </w:rPr>
        <w:t xml:space="preserve">gasto </w:t>
      </w:r>
      <w:r w:rsidR="009F2F64" w:rsidRPr="009B0FF9">
        <w:rPr>
          <w:sz w:val="24"/>
          <w:szCs w:val="24"/>
        </w:rPr>
        <w:t xml:space="preserve">com </w:t>
      </w:r>
      <w:r w:rsidR="001E4B35" w:rsidRPr="009B0FF9">
        <w:rPr>
          <w:sz w:val="24"/>
          <w:szCs w:val="24"/>
        </w:rPr>
        <w:t>revisões</w:t>
      </w:r>
      <w:r w:rsidRPr="009B0FF9">
        <w:rPr>
          <w:sz w:val="24"/>
          <w:szCs w:val="24"/>
        </w:rPr>
        <w:t xml:space="preserve"> das propostas </w:t>
      </w:r>
      <w:r w:rsidR="005E5F59">
        <w:rPr>
          <w:sz w:val="24"/>
          <w:szCs w:val="24"/>
        </w:rPr>
        <w:t>para</w:t>
      </w:r>
      <w:r w:rsidR="00686CEA">
        <w:rPr>
          <w:sz w:val="24"/>
          <w:szCs w:val="24"/>
        </w:rPr>
        <w:t xml:space="preserve"> deliberações do conselho e/ou da</w:t>
      </w:r>
      <w:r w:rsidRPr="009B0FF9">
        <w:rPr>
          <w:sz w:val="24"/>
          <w:szCs w:val="24"/>
        </w:rPr>
        <w:t xml:space="preserve"> </w:t>
      </w:r>
      <w:r w:rsidR="00686CEA">
        <w:rPr>
          <w:sz w:val="24"/>
          <w:szCs w:val="24"/>
        </w:rPr>
        <w:t>d</w:t>
      </w:r>
      <w:r w:rsidRPr="009B0FF9">
        <w:rPr>
          <w:sz w:val="24"/>
          <w:szCs w:val="24"/>
        </w:rPr>
        <w:t>iretoria</w:t>
      </w:r>
      <w:r w:rsidR="00BA118D" w:rsidRPr="009B0FF9">
        <w:rPr>
          <w:sz w:val="24"/>
          <w:szCs w:val="24"/>
        </w:rPr>
        <w:t xml:space="preserve">.  </w:t>
      </w:r>
    </w:p>
    <w:p w14:paraId="123EFB3E" w14:textId="5F552077" w:rsidR="00BA118D" w:rsidRPr="009B0FF9" w:rsidRDefault="005E5F59" w:rsidP="00F01E46">
      <w:pPr>
        <w:pStyle w:val="PargrafodaLista"/>
        <w:numPr>
          <w:ilvl w:val="0"/>
          <w:numId w:val="1"/>
        </w:num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Propor </w:t>
      </w:r>
      <w:r w:rsidR="00A37659">
        <w:rPr>
          <w:sz w:val="24"/>
          <w:szCs w:val="24"/>
        </w:rPr>
        <w:t>ajustes</w:t>
      </w:r>
      <w:r>
        <w:rPr>
          <w:sz w:val="24"/>
          <w:szCs w:val="24"/>
        </w:rPr>
        <w:t xml:space="preserve"> dos prazos</w:t>
      </w:r>
      <w:r w:rsidR="001E4B35" w:rsidRPr="009B0FF9">
        <w:rPr>
          <w:sz w:val="24"/>
          <w:szCs w:val="24"/>
        </w:rPr>
        <w:t xml:space="preserve"> de revisão de propostas ou </w:t>
      </w:r>
      <w:r w:rsidR="00BA118D" w:rsidRPr="009B0FF9">
        <w:rPr>
          <w:sz w:val="24"/>
          <w:szCs w:val="24"/>
        </w:rPr>
        <w:t xml:space="preserve">documentos que são encaminhados para análise </w:t>
      </w:r>
      <w:r w:rsidR="00686CEA">
        <w:rPr>
          <w:sz w:val="24"/>
          <w:szCs w:val="24"/>
        </w:rPr>
        <w:t>d</w:t>
      </w:r>
      <w:r w:rsidR="001E4B35" w:rsidRPr="009B0FF9">
        <w:rPr>
          <w:sz w:val="24"/>
          <w:szCs w:val="24"/>
        </w:rPr>
        <w:t>as instâ</w:t>
      </w:r>
      <w:r w:rsidR="00BA118D" w:rsidRPr="009B0FF9">
        <w:rPr>
          <w:sz w:val="24"/>
          <w:szCs w:val="24"/>
        </w:rPr>
        <w:t>ncias</w:t>
      </w:r>
      <w:r w:rsidR="00A37659">
        <w:rPr>
          <w:sz w:val="24"/>
          <w:szCs w:val="24"/>
        </w:rPr>
        <w:t xml:space="preserve"> deliberativas</w:t>
      </w:r>
      <w:r w:rsidR="001E4B35" w:rsidRPr="009B0FF9">
        <w:rPr>
          <w:sz w:val="24"/>
          <w:szCs w:val="24"/>
        </w:rPr>
        <w:t xml:space="preserve">, bem como para o </w:t>
      </w:r>
      <w:r w:rsidR="001E4B35" w:rsidRPr="009B0FF9">
        <w:rPr>
          <w:sz w:val="24"/>
          <w:szCs w:val="24"/>
        </w:rPr>
        <w:lastRenderedPageBreak/>
        <w:t xml:space="preserve">recebimento </w:t>
      </w:r>
      <w:r w:rsidR="00BA118D" w:rsidRPr="009B0FF9">
        <w:rPr>
          <w:sz w:val="24"/>
          <w:szCs w:val="24"/>
        </w:rPr>
        <w:t>de resposta</w:t>
      </w:r>
      <w:r w:rsidR="001E4B35" w:rsidRPr="009B0FF9">
        <w:rPr>
          <w:sz w:val="24"/>
          <w:szCs w:val="24"/>
        </w:rPr>
        <w:t xml:space="preserve">s e </w:t>
      </w:r>
      <w:r w:rsidR="00BA118D" w:rsidRPr="009B0FF9">
        <w:rPr>
          <w:sz w:val="24"/>
          <w:szCs w:val="24"/>
        </w:rPr>
        <w:t>devolutivas</w:t>
      </w:r>
      <w:r w:rsidR="00A37659">
        <w:rPr>
          <w:sz w:val="24"/>
          <w:szCs w:val="24"/>
        </w:rPr>
        <w:t>, visando a celeridade e a robustez dos processos</w:t>
      </w:r>
      <w:r w:rsidR="001E4B35" w:rsidRPr="009B0FF9">
        <w:rPr>
          <w:sz w:val="24"/>
          <w:szCs w:val="24"/>
        </w:rPr>
        <w:t>.</w:t>
      </w:r>
    </w:p>
    <w:p w14:paraId="15392FB3" w14:textId="6C4EF52D" w:rsidR="00FB0654" w:rsidRPr="009B0FF9" w:rsidRDefault="00A37659" w:rsidP="00F01E46">
      <w:pPr>
        <w:pStyle w:val="PargrafodaLista"/>
        <w:numPr>
          <w:ilvl w:val="0"/>
          <w:numId w:val="1"/>
        </w:numPr>
        <w:pBdr>
          <w:top w:val="single" w:sz="4" w:space="1" w:color="auto"/>
          <w:left w:val="single" w:sz="4" w:space="4" w:color="auto"/>
          <w:bottom w:val="single" w:sz="4" w:space="1" w:color="auto"/>
          <w:right w:val="single" w:sz="4" w:space="4" w:color="auto"/>
        </w:pBdr>
        <w:jc w:val="both"/>
        <w:rPr>
          <w:sz w:val="24"/>
          <w:szCs w:val="24"/>
        </w:rPr>
      </w:pPr>
      <w:r>
        <w:rPr>
          <w:sz w:val="24"/>
          <w:szCs w:val="24"/>
        </w:rPr>
        <w:t>Propor</w:t>
      </w:r>
      <w:r w:rsidR="00FB0654" w:rsidRPr="009B0FF9">
        <w:rPr>
          <w:sz w:val="24"/>
          <w:szCs w:val="24"/>
        </w:rPr>
        <w:t xml:space="preserve"> assuntos que </w:t>
      </w:r>
      <w:r>
        <w:rPr>
          <w:sz w:val="24"/>
          <w:szCs w:val="24"/>
        </w:rPr>
        <w:t xml:space="preserve">sejam do interesse da organização para compor a </w:t>
      </w:r>
      <w:r w:rsidR="00FB0654" w:rsidRPr="009B0FF9">
        <w:rPr>
          <w:sz w:val="24"/>
          <w:szCs w:val="24"/>
        </w:rPr>
        <w:t xml:space="preserve">agenda temática do </w:t>
      </w:r>
      <w:r w:rsidR="00686CEA">
        <w:rPr>
          <w:sz w:val="24"/>
          <w:szCs w:val="24"/>
        </w:rPr>
        <w:t>c</w:t>
      </w:r>
      <w:r w:rsidRPr="00A37659">
        <w:rPr>
          <w:sz w:val="24"/>
          <w:szCs w:val="24"/>
        </w:rPr>
        <w:t xml:space="preserve">onselho de </w:t>
      </w:r>
      <w:r w:rsidR="00571284">
        <w:rPr>
          <w:sz w:val="24"/>
          <w:szCs w:val="24"/>
        </w:rPr>
        <w:t>a</w:t>
      </w:r>
      <w:r w:rsidR="00686CEA">
        <w:rPr>
          <w:sz w:val="24"/>
          <w:szCs w:val="24"/>
        </w:rPr>
        <w:t>dministração, do c</w:t>
      </w:r>
      <w:r w:rsidRPr="00A37659">
        <w:rPr>
          <w:sz w:val="24"/>
          <w:szCs w:val="24"/>
        </w:rPr>
        <w:t xml:space="preserve">onselho </w:t>
      </w:r>
      <w:r w:rsidR="00571284">
        <w:rPr>
          <w:sz w:val="24"/>
          <w:szCs w:val="24"/>
        </w:rPr>
        <w:t>f</w:t>
      </w:r>
      <w:r w:rsidRPr="00A37659">
        <w:rPr>
          <w:sz w:val="24"/>
          <w:szCs w:val="24"/>
        </w:rPr>
        <w:t xml:space="preserve">iscal, </w:t>
      </w:r>
      <w:r w:rsidR="00686CEA">
        <w:rPr>
          <w:sz w:val="24"/>
          <w:szCs w:val="24"/>
        </w:rPr>
        <w:t>da diretoria ou dos</w:t>
      </w:r>
      <w:r w:rsidR="00571284">
        <w:rPr>
          <w:sz w:val="24"/>
          <w:szCs w:val="24"/>
        </w:rPr>
        <w:t xml:space="preserve"> c</w:t>
      </w:r>
      <w:r w:rsidRPr="00A37659">
        <w:rPr>
          <w:sz w:val="24"/>
          <w:szCs w:val="24"/>
        </w:rPr>
        <w:t xml:space="preserve">omitês de </w:t>
      </w:r>
      <w:r w:rsidR="00571284">
        <w:rPr>
          <w:sz w:val="24"/>
          <w:szCs w:val="24"/>
        </w:rPr>
        <w:t>a</w:t>
      </w:r>
      <w:r w:rsidRPr="00A37659">
        <w:rPr>
          <w:sz w:val="24"/>
          <w:szCs w:val="24"/>
        </w:rPr>
        <w:t>ssessoramento.</w:t>
      </w:r>
      <w:r w:rsidR="00FB0654" w:rsidRPr="009B0FF9">
        <w:rPr>
          <w:sz w:val="24"/>
          <w:szCs w:val="24"/>
        </w:rPr>
        <w:t xml:space="preserve"> </w:t>
      </w:r>
    </w:p>
    <w:p w14:paraId="4DE7A604" w14:textId="160D4EE9" w:rsidR="00BA118D" w:rsidRPr="003E5FD3" w:rsidRDefault="006235F5" w:rsidP="00F01E46">
      <w:pPr>
        <w:pStyle w:val="PargrafodaLista"/>
        <w:numPr>
          <w:ilvl w:val="0"/>
          <w:numId w:val="1"/>
        </w:numPr>
        <w:pBdr>
          <w:top w:val="single" w:sz="4" w:space="1" w:color="auto"/>
          <w:left w:val="single" w:sz="4" w:space="4" w:color="auto"/>
          <w:bottom w:val="single" w:sz="4" w:space="1" w:color="auto"/>
          <w:right w:val="single" w:sz="4" w:space="4" w:color="auto"/>
        </w:pBdr>
        <w:jc w:val="both"/>
        <w:rPr>
          <w:sz w:val="24"/>
          <w:szCs w:val="24"/>
        </w:rPr>
      </w:pPr>
      <w:r>
        <w:rPr>
          <w:sz w:val="24"/>
          <w:szCs w:val="24"/>
        </w:rPr>
        <w:t>Propor</w:t>
      </w:r>
      <w:r w:rsidR="00BA118D" w:rsidRPr="009B0FF9">
        <w:rPr>
          <w:sz w:val="24"/>
          <w:szCs w:val="24"/>
        </w:rPr>
        <w:t xml:space="preserve"> </w:t>
      </w:r>
      <w:r>
        <w:rPr>
          <w:sz w:val="24"/>
          <w:szCs w:val="24"/>
        </w:rPr>
        <w:t>temas externo</w:t>
      </w:r>
      <w:r w:rsidR="00FB0654" w:rsidRPr="009B0FF9">
        <w:rPr>
          <w:sz w:val="24"/>
          <w:szCs w:val="24"/>
        </w:rPr>
        <w:t xml:space="preserve">s à </w:t>
      </w:r>
      <w:r w:rsidR="003B4539" w:rsidRPr="009B0FF9">
        <w:rPr>
          <w:sz w:val="24"/>
          <w:szCs w:val="24"/>
        </w:rPr>
        <w:t>organização</w:t>
      </w:r>
      <w:r w:rsidR="00BA118D" w:rsidRPr="009B0FF9">
        <w:rPr>
          <w:sz w:val="24"/>
          <w:szCs w:val="24"/>
        </w:rPr>
        <w:t xml:space="preserve">, </w:t>
      </w:r>
      <w:r w:rsidR="00FB0654" w:rsidRPr="009B0FF9">
        <w:rPr>
          <w:sz w:val="24"/>
          <w:szCs w:val="24"/>
        </w:rPr>
        <w:t>como</w:t>
      </w:r>
      <w:r w:rsidR="00571284">
        <w:rPr>
          <w:sz w:val="24"/>
          <w:szCs w:val="24"/>
        </w:rPr>
        <w:t>,</w:t>
      </w:r>
      <w:r w:rsidR="00A37659">
        <w:rPr>
          <w:sz w:val="24"/>
          <w:szCs w:val="24"/>
        </w:rPr>
        <w:t xml:space="preserve"> por exemplo</w:t>
      </w:r>
      <w:r w:rsidR="00BA118D" w:rsidRPr="009B0FF9">
        <w:rPr>
          <w:sz w:val="24"/>
          <w:szCs w:val="24"/>
        </w:rPr>
        <w:t xml:space="preserve">, </w:t>
      </w:r>
      <w:r w:rsidR="00A37659">
        <w:rPr>
          <w:sz w:val="24"/>
          <w:szCs w:val="24"/>
        </w:rPr>
        <w:t>regulação</w:t>
      </w:r>
      <w:r w:rsidR="00BA118D" w:rsidRPr="003E5FD3">
        <w:rPr>
          <w:sz w:val="24"/>
          <w:szCs w:val="24"/>
        </w:rPr>
        <w:t>, mercado, contexto</w:t>
      </w:r>
      <w:r w:rsidR="00A37659">
        <w:rPr>
          <w:sz w:val="24"/>
          <w:szCs w:val="24"/>
        </w:rPr>
        <w:t>,</w:t>
      </w:r>
      <w:r w:rsidR="00BA118D" w:rsidRPr="003E5FD3">
        <w:rPr>
          <w:sz w:val="24"/>
          <w:szCs w:val="24"/>
        </w:rPr>
        <w:t xml:space="preserve"> impactos</w:t>
      </w:r>
      <w:r w:rsidR="00FB0654" w:rsidRPr="003E5FD3">
        <w:rPr>
          <w:sz w:val="24"/>
          <w:szCs w:val="24"/>
        </w:rPr>
        <w:t xml:space="preserve"> e</w:t>
      </w:r>
      <w:r w:rsidR="00BA118D" w:rsidRPr="003E5FD3">
        <w:rPr>
          <w:sz w:val="24"/>
          <w:szCs w:val="24"/>
        </w:rPr>
        <w:t xml:space="preserve"> riscos para o negócio</w:t>
      </w:r>
      <w:r w:rsidR="00FB0654" w:rsidRPr="003E5FD3">
        <w:rPr>
          <w:sz w:val="24"/>
          <w:szCs w:val="24"/>
        </w:rPr>
        <w:t>, s</w:t>
      </w:r>
      <w:r w:rsidR="00BA118D" w:rsidRPr="003E5FD3">
        <w:rPr>
          <w:sz w:val="24"/>
          <w:szCs w:val="24"/>
        </w:rPr>
        <w:t xml:space="preserve">ustentabilidade, </w:t>
      </w:r>
      <w:r w:rsidR="00FB0654" w:rsidRPr="003E5FD3">
        <w:rPr>
          <w:sz w:val="24"/>
          <w:szCs w:val="24"/>
        </w:rPr>
        <w:t>questões sociais relevantes etc.</w:t>
      </w:r>
    </w:p>
    <w:p w14:paraId="7A73C1D0" w14:textId="714FE2D4" w:rsidR="009B0FF9" w:rsidRDefault="006235F5" w:rsidP="00F01E46">
      <w:pPr>
        <w:pStyle w:val="PargrafodaLista"/>
        <w:numPr>
          <w:ilvl w:val="0"/>
          <w:numId w:val="1"/>
        </w:numPr>
        <w:pBdr>
          <w:top w:val="single" w:sz="4" w:space="1" w:color="auto"/>
          <w:left w:val="single" w:sz="4" w:space="4" w:color="auto"/>
          <w:bottom w:val="single" w:sz="4" w:space="1" w:color="auto"/>
          <w:right w:val="single" w:sz="4" w:space="4" w:color="auto"/>
        </w:pBdr>
        <w:jc w:val="both"/>
        <w:rPr>
          <w:sz w:val="24"/>
          <w:szCs w:val="24"/>
        </w:rPr>
      </w:pPr>
      <w:r>
        <w:rPr>
          <w:sz w:val="24"/>
          <w:szCs w:val="24"/>
        </w:rPr>
        <w:t>Prover</w:t>
      </w:r>
      <w:r w:rsidR="00571284">
        <w:rPr>
          <w:sz w:val="24"/>
          <w:szCs w:val="24"/>
        </w:rPr>
        <w:t>,</w:t>
      </w:r>
      <w:r>
        <w:rPr>
          <w:sz w:val="24"/>
          <w:szCs w:val="24"/>
        </w:rPr>
        <w:t xml:space="preserve"> por meio </w:t>
      </w:r>
      <w:r w:rsidR="0086352D">
        <w:rPr>
          <w:sz w:val="24"/>
          <w:szCs w:val="24"/>
        </w:rPr>
        <w:t xml:space="preserve">de ferramentas como </w:t>
      </w:r>
      <w:r>
        <w:rPr>
          <w:sz w:val="24"/>
          <w:szCs w:val="24"/>
        </w:rPr>
        <w:t xml:space="preserve">o </w:t>
      </w:r>
      <w:r w:rsidR="00FB0654" w:rsidRPr="003E5FD3">
        <w:rPr>
          <w:sz w:val="24"/>
          <w:szCs w:val="24"/>
        </w:rPr>
        <w:t>Portal</w:t>
      </w:r>
      <w:r w:rsidR="009F2F64">
        <w:rPr>
          <w:sz w:val="24"/>
          <w:szCs w:val="24"/>
        </w:rPr>
        <w:t xml:space="preserve"> de Governança</w:t>
      </w:r>
      <w:r w:rsidR="00571284">
        <w:rPr>
          <w:sz w:val="24"/>
          <w:szCs w:val="24"/>
        </w:rPr>
        <w:t>,</w:t>
      </w:r>
      <w:r w:rsidR="00FB0654" w:rsidRPr="003E5FD3">
        <w:rPr>
          <w:sz w:val="24"/>
          <w:szCs w:val="24"/>
        </w:rPr>
        <w:t xml:space="preserve"> </w:t>
      </w:r>
      <w:r w:rsidR="00A37659">
        <w:rPr>
          <w:sz w:val="24"/>
          <w:szCs w:val="24"/>
        </w:rPr>
        <w:t>os</w:t>
      </w:r>
      <w:r w:rsidR="00FB0654" w:rsidRPr="003E5FD3">
        <w:rPr>
          <w:sz w:val="24"/>
          <w:szCs w:val="24"/>
        </w:rPr>
        <w:t xml:space="preserve"> indicadores-</w:t>
      </w:r>
      <w:r w:rsidR="00BA118D" w:rsidRPr="003E5FD3">
        <w:rPr>
          <w:sz w:val="24"/>
          <w:szCs w:val="24"/>
        </w:rPr>
        <w:t>chave e</w:t>
      </w:r>
      <w:r w:rsidR="00A37659">
        <w:rPr>
          <w:sz w:val="24"/>
          <w:szCs w:val="24"/>
        </w:rPr>
        <w:t xml:space="preserve"> as</w:t>
      </w:r>
      <w:r w:rsidR="00BA118D" w:rsidRPr="003E5FD3">
        <w:rPr>
          <w:sz w:val="24"/>
          <w:szCs w:val="24"/>
        </w:rPr>
        <w:t xml:space="preserve"> informações relevantes sobre a </w:t>
      </w:r>
      <w:r w:rsidR="00571284">
        <w:rPr>
          <w:sz w:val="24"/>
          <w:szCs w:val="24"/>
        </w:rPr>
        <w:t>organização</w:t>
      </w:r>
      <w:r w:rsidR="00262F82" w:rsidRPr="003E5FD3">
        <w:rPr>
          <w:sz w:val="24"/>
          <w:szCs w:val="24"/>
        </w:rPr>
        <w:t xml:space="preserve"> que pode</w:t>
      </w:r>
      <w:r w:rsidR="0086352D">
        <w:rPr>
          <w:sz w:val="24"/>
          <w:szCs w:val="24"/>
        </w:rPr>
        <w:t>m</w:t>
      </w:r>
      <w:r w:rsidR="00262F82" w:rsidRPr="003E5FD3">
        <w:rPr>
          <w:sz w:val="24"/>
          <w:szCs w:val="24"/>
        </w:rPr>
        <w:t xml:space="preserve"> ajudar o conselheiro</w:t>
      </w:r>
      <w:r w:rsidR="00BA118D" w:rsidRPr="003E5FD3">
        <w:rPr>
          <w:sz w:val="24"/>
          <w:szCs w:val="24"/>
        </w:rPr>
        <w:t xml:space="preserve"> a conhecer melhor a </w:t>
      </w:r>
      <w:r w:rsidR="00262F82" w:rsidRPr="003E5FD3">
        <w:rPr>
          <w:sz w:val="24"/>
          <w:szCs w:val="24"/>
        </w:rPr>
        <w:t>organização</w:t>
      </w:r>
      <w:r w:rsidR="00BA118D" w:rsidRPr="003E5FD3">
        <w:rPr>
          <w:sz w:val="24"/>
          <w:szCs w:val="24"/>
        </w:rPr>
        <w:t xml:space="preserve"> e o setor em que ela atua</w:t>
      </w:r>
      <w:r w:rsidR="00262F82" w:rsidRPr="003E5FD3">
        <w:rPr>
          <w:sz w:val="24"/>
          <w:szCs w:val="24"/>
        </w:rPr>
        <w:t>.</w:t>
      </w:r>
    </w:p>
    <w:p w14:paraId="4B4094E8" w14:textId="4284280E" w:rsidR="0086352D" w:rsidRPr="00025B75" w:rsidRDefault="0086352D" w:rsidP="00025B75">
      <w:pPr>
        <w:pStyle w:val="PargrafodaLista"/>
        <w:numPr>
          <w:ilvl w:val="0"/>
          <w:numId w:val="1"/>
        </w:numPr>
        <w:pBdr>
          <w:top w:val="single" w:sz="4" w:space="1" w:color="auto"/>
          <w:left w:val="single" w:sz="4" w:space="4" w:color="auto"/>
          <w:bottom w:val="single" w:sz="4" w:space="1" w:color="auto"/>
          <w:right w:val="single" w:sz="4" w:space="4" w:color="auto"/>
        </w:pBdr>
        <w:jc w:val="both"/>
        <w:rPr>
          <w:sz w:val="24"/>
          <w:szCs w:val="24"/>
        </w:rPr>
      </w:pPr>
      <w:r w:rsidRPr="00025B75">
        <w:rPr>
          <w:sz w:val="24"/>
          <w:szCs w:val="24"/>
          <w:lang w:val="pt-PT"/>
        </w:rPr>
        <w:t>Otimizar os custos de registro e de publicação legal de atas, dentro de um contexto de gestão da área.</w:t>
      </w:r>
    </w:p>
    <w:p w14:paraId="5A793023" w14:textId="0D96BAB0" w:rsidR="00331D46" w:rsidRPr="00331D46" w:rsidRDefault="00331D46" w:rsidP="00F01E46">
      <w:pPr>
        <w:pBdr>
          <w:top w:val="single" w:sz="4" w:space="1" w:color="auto"/>
          <w:left w:val="single" w:sz="4" w:space="4" w:color="auto"/>
          <w:bottom w:val="single" w:sz="4" w:space="1" w:color="auto"/>
          <w:right w:val="single" w:sz="4" w:space="4" w:color="auto"/>
        </w:pBdr>
        <w:jc w:val="both"/>
        <w:rPr>
          <w:b/>
          <w:sz w:val="24"/>
          <w:szCs w:val="24"/>
        </w:rPr>
      </w:pPr>
      <w:r w:rsidRPr="00114457">
        <w:rPr>
          <w:b/>
          <w:sz w:val="24"/>
          <w:szCs w:val="24"/>
          <w:highlight w:val="yellow"/>
        </w:rPr>
        <w:t>&lt;fim do quadro&gt;</w:t>
      </w:r>
    </w:p>
    <w:p w14:paraId="5124C56B" w14:textId="77777777" w:rsidR="00331D46" w:rsidRDefault="00331D46" w:rsidP="00F01E46">
      <w:pPr>
        <w:spacing w:after="200" w:line="276" w:lineRule="auto"/>
        <w:rPr>
          <w:rFonts w:asciiTheme="majorHAnsi" w:eastAsiaTheme="majorEastAsia" w:hAnsiTheme="majorHAnsi" w:cstheme="majorBidi"/>
          <w:color w:val="365F91" w:themeColor="accent1" w:themeShade="BF"/>
          <w:sz w:val="32"/>
          <w:szCs w:val="32"/>
        </w:rPr>
      </w:pPr>
      <w:r>
        <w:br w:type="page"/>
      </w:r>
    </w:p>
    <w:p w14:paraId="65002616" w14:textId="5A2D876B" w:rsidR="000D5FBE" w:rsidRDefault="00606C3D" w:rsidP="00F01E46">
      <w:pPr>
        <w:pStyle w:val="Ttulo1"/>
      </w:pPr>
      <w:bookmarkStart w:id="89" w:name="_Toc92187740"/>
      <w:r>
        <w:lastRenderedPageBreak/>
        <w:t xml:space="preserve">Considerações </w:t>
      </w:r>
      <w:r w:rsidR="00E179C9">
        <w:t>f</w:t>
      </w:r>
      <w:r>
        <w:t>inais</w:t>
      </w:r>
      <w:bookmarkEnd w:id="89"/>
    </w:p>
    <w:p w14:paraId="7BB54641" w14:textId="15282F6B" w:rsidR="00606C3D" w:rsidRDefault="00606C3D" w:rsidP="00606C3D"/>
    <w:p w14:paraId="41AFD843" w14:textId="0BF61138" w:rsidR="00606C3D" w:rsidRDefault="00606C3D" w:rsidP="00A00B89">
      <w:pPr>
        <w:jc w:val="both"/>
        <w:rPr>
          <w:sz w:val="24"/>
          <w:szCs w:val="24"/>
        </w:rPr>
      </w:pPr>
      <w:r>
        <w:rPr>
          <w:sz w:val="24"/>
          <w:szCs w:val="24"/>
        </w:rPr>
        <w:t xml:space="preserve">Trazer ao debate as muitas vertentes de atuação e interlocução do </w:t>
      </w:r>
      <w:r w:rsidRPr="00D57849">
        <w:rPr>
          <w:i/>
          <w:sz w:val="24"/>
          <w:szCs w:val="24"/>
        </w:rPr>
        <w:t>governance officer</w:t>
      </w:r>
      <w:r>
        <w:rPr>
          <w:sz w:val="24"/>
          <w:szCs w:val="24"/>
        </w:rPr>
        <w:t xml:space="preserve">, </w:t>
      </w:r>
      <w:r w:rsidR="00D57849">
        <w:rPr>
          <w:sz w:val="24"/>
          <w:szCs w:val="24"/>
        </w:rPr>
        <w:t>os desafios enfrentados</w:t>
      </w:r>
      <w:r>
        <w:rPr>
          <w:sz w:val="24"/>
          <w:szCs w:val="24"/>
        </w:rPr>
        <w:t xml:space="preserve"> e</w:t>
      </w:r>
      <w:r w:rsidR="00D57849">
        <w:rPr>
          <w:sz w:val="24"/>
          <w:szCs w:val="24"/>
        </w:rPr>
        <w:t xml:space="preserve"> a</w:t>
      </w:r>
      <w:r>
        <w:rPr>
          <w:sz w:val="24"/>
          <w:szCs w:val="24"/>
        </w:rPr>
        <w:t xml:space="preserve"> relevância </w:t>
      </w:r>
      <w:r w:rsidR="00D57849">
        <w:rPr>
          <w:sz w:val="24"/>
          <w:szCs w:val="24"/>
        </w:rPr>
        <w:t xml:space="preserve">da atuação estratégica desse profissional para o sistema de governança das </w:t>
      </w:r>
      <w:r>
        <w:rPr>
          <w:sz w:val="24"/>
          <w:szCs w:val="24"/>
        </w:rPr>
        <w:t xml:space="preserve">organizações é </w:t>
      </w:r>
      <w:r w:rsidR="00D57849">
        <w:rPr>
          <w:sz w:val="24"/>
          <w:szCs w:val="24"/>
        </w:rPr>
        <w:t>lançar</w:t>
      </w:r>
      <w:r>
        <w:rPr>
          <w:sz w:val="24"/>
          <w:szCs w:val="24"/>
        </w:rPr>
        <w:t xml:space="preserve"> luz sobre </w:t>
      </w:r>
      <w:r w:rsidR="00D57849">
        <w:rPr>
          <w:sz w:val="24"/>
          <w:szCs w:val="24"/>
        </w:rPr>
        <w:t>o valor que esse profissional é capaz de gerar e contribuir para o amadurecimento da governança</w:t>
      </w:r>
      <w:r w:rsidR="00A00B89">
        <w:rPr>
          <w:sz w:val="24"/>
          <w:szCs w:val="24"/>
        </w:rPr>
        <w:t xml:space="preserve"> das organizações</w:t>
      </w:r>
      <w:r w:rsidR="00D57849">
        <w:rPr>
          <w:sz w:val="24"/>
          <w:szCs w:val="24"/>
        </w:rPr>
        <w:t xml:space="preserve">. </w:t>
      </w:r>
    </w:p>
    <w:p w14:paraId="6EAEB9BD" w14:textId="4B09E66A" w:rsidR="00D57849" w:rsidRDefault="00D57849" w:rsidP="00A00B89">
      <w:pPr>
        <w:jc w:val="both"/>
        <w:rPr>
          <w:sz w:val="24"/>
          <w:szCs w:val="24"/>
        </w:rPr>
      </w:pPr>
      <w:r>
        <w:rPr>
          <w:sz w:val="24"/>
          <w:szCs w:val="24"/>
        </w:rPr>
        <w:t xml:space="preserve">Como arquiteto da governança, o </w:t>
      </w:r>
      <w:r w:rsidRPr="00D57849">
        <w:rPr>
          <w:i/>
          <w:sz w:val="24"/>
          <w:szCs w:val="24"/>
        </w:rPr>
        <w:t>governance officer</w:t>
      </w:r>
      <w:r>
        <w:rPr>
          <w:sz w:val="24"/>
          <w:szCs w:val="24"/>
        </w:rPr>
        <w:t xml:space="preserve"> tem a responsabilidade de estruturar e liderar a área de governança das organizações, atuando proativamente </w:t>
      </w:r>
      <w:r w:rsidR="00A00B89">
        <w:rPr>
          <w:sz w:val="24"/>
          <w:szCs w:val="24"/>
        </w:rPr>
        <w:t>para o aprimoramento d</w:t>
      </w:r>
      <w:r>
        <w:rPr>
          <w:sz w:val="24"/>
          <w:szCs w:val="24"/>
        </w:rPr>
        <w:t xml:space="preserve">as práticas de governança. </w:t>
      </w:r>
    </w:p>
    <w:p w14:paraId="05328B13" w14:textId="79FF55AD" w:rsidR="00D57849" w:rsidRDefault="00D57849" w:rsidP="00A00B89">
      <w:pPr>
        <w:jc w:val="both"/>
        <w:rPr>
          <w:sz w:val="24"/>
          <w:szCs w:val="24"/>
        </w:rPr>
      </w:pPr>
      <w:r>
        <w:rPr>
          <w:sz w:val="24"/>
          <w:szCs w:val="24"/>
        </w:rPr>
        <w:t xml:space="preserve">A jornada deste profissional é valorosa, mas também </w:t>
      </w:r>
      <w:r w:rsidR="00A00B89">
        <w:rPr>
          <w:sz w:val="24"/>
          <w:szCs w:val="24"/>
        </w:rPr>
        <w:t xml:space="preserve">é </w:t>
      </w:r>
      <w:r>
        <w:rPr>
          <w:sz w:val="24"/>
          <w:szCs w:val="24"/>
        </w:rPr>
        <w:t>árdua</w:t>
      </w:r>
      <w:r w:rsidR="00A00B89">
        <w:rPr>
          <w:sz w:val="24"/>
          <w:szCs w:val="24"/>
        </w:rPr>
        <w:t xml:space="preserve"> e </w:t>
      </w:r>
      <w:r>
        <w:rPr>
          <w:sz w:val="24"/>
          <w:szCs w:val="24"/>
        </w:rPr>
        <w:t xml:space="preserve">requer o apoio e </w:t>
      </w:r>
      <w:r w:rsidR="00E179C9">
        <w:rPr>
          <w:sz w:val="24"/>
          <w:szCs w:val="24"/>
        </w:rPr>
        <w:t xml:space="preserve">o </w:t>
      </w:r>
      <w:r>
        <w:rPr>
          <w:sz w:val="24"/>
          <w:szCs w:val="24"/>
        </w:rPr>
        <w:t xml:space="preserve">patrocínio da mais alta instância de administração da organização, seja ela o conselho de administração, a diretoria, </w:t>
      </w:r>
      <w:r w:rsidR="00E179C9">
        <w:rPr>
          <w:sz w:val="24"/>
          <w:szCs w:val="24"/>
        </w:rPr>
        <w:t xml:space="preserve">os </w:t>
      </w:r>
      <w:r>
        <w:rPr>
          <w:sz w:val="24"/>
          <w:szCs w:val="24"/>
        </w:rPr>
        <w:t xml:space="preserve">acionistas ou qualquer outra instância máxima. </w:t>
      </w:r>
    </w:p>
    <w:p w14:paraId="19A29952" w14:textId="5386C0DD" w:rsidR="000D5FBE" w:rsidRPr="00A00B89" w:rsidRDefault="00D57849" w:rsidP="00A00B89">
      <w:pPr>
        <w:jc w:val="both"/>
        <w:rPr>
          <w:sz w:val="24"/>
          <w:szCs w:val="24"/>
        </w:rPr>
      </w:pPr>
      <w:r>
        <w:rPr>
          <w:sz w:val="24"/>
          <w:szCs w:val="24"/>
        </w:rPr>
        <w:t xml:space="preserve">Como proposto na introdução desta publicação, </w:t>
      </w:r>
      <w:r w:rsidR="00A00B89">
        <w:rPr>
          <w:sz w:val="24"/>
          <w:szCs w:val="24"/>
        </w:rPr>
        <w:t xml:space="preserve">não se objetivou extenuar as discussões sobre o tema, mas sim colocar em pauta a importância da atuação do </w:t>
      </w:r>
      <w:r w:rsidR="00A00B89" w:rsidRPr="00A00B89">
        <w:rPr>
          <w:i/>
          <w:sz w:val="24"/>
          <w:szCs w:val="24"/>
        </w:rPr>
        <w:t xml:space="preserve">governance officer </w:t>
      </w:r>
      <w:r w:rsidR="00A00B89">
        <w:rPr>
          <w:sz w:val="24"/>
          <w:szCs w:val="24"/>
        </w:rPr>
        <w:t>para o sistema de governança, o que requer</w:t>
      </w:r>
      <w:r w:rsidR="00E179C9">
        <w:rPr>
          <w:sz w:val="24"/>
          <w:szCs w:val="24"/>
        </w:rPr>
        <w:t>,</w:t>
      </w:r>
      <w:r w:rsidR="00A00B89">
        <w:rPr>
          <w:sz w:val="24"/>
          <w:szCs w:val="24"/>
        </w:rPr>
        <w:t xml:space="preserve"> inclusive</w:t>
      </w:r>
      <w:r w:rsidR="00E179C9">
        <w:rPr>
          <w:sz w:val="24"/>
          <w:szCs w:val="24"/>
        </w:rPr>
        <w:t>,</w:t>
      </w:r>
      <w:r w:rsidR="00A00B89">
        <w:rPr>
          <w:sz w:val="24"/>
          <w:szCs w:val="24"/>
        </w:rPr>
        <w:t xml:space="preserve"> que este profissional tenha senioridade, experiência prévia e sólida formação</w:t>
      </w:r>
      <w:r w:rsidR="00E179C9">
        <w:rPr>
          <w:sz w:val="24"/>
          <w:szCs w:val="24"/>
        </w:rPr>
        <w:t>,</w:t>
      </w:r>
      <w:r w:rsidR="00A00B89">
        <w:rPr>
          <w:sz w:val="24"/>
          <w:szCs w:val="24"/>
        </w:rPr>
        <w:t xml:space="preserve"> de modo que possa</w:t>
      </w:r>
      <w:r w:rsidR="00A00B89" w:rsidRPr="00E777BF">
        <w:rPr>
          <w:sz w:val="24"/>
          <w:szCs w:val="24"/>
        </w:rPr>
        <w:t xml:space="preserve"> desempenhar</w:t>
      </w:r>
      <w:r w:rsidR="00A00B89">
        <w:rPr>
          <w:sz w:val="24"/>
          <w:szCs w:val="24"/>
        </w:rPr>
        <w:t xml:space="preserve"> a</w:t>
      </w:r>
      <w:r w:rsidR="00A00B89" w:rsidRPr="00E777BF">
        <w:rPr>
          <w:sz w:val="24"/>
          <w:szCs w:val="24"/>
        </w:rPr>
        <w:t xml:space="preserve"> influência estratégica</w:t>
      </w:r>
      <w:r w:rsidR="00A00B89">
        <w:rPr>
          <w:sz w:val="24"/>
          <w:szCs w:val="24"/>
        </w:rPr>
        <w:t xml:space="preserve"> necessária</w:t>
      </w:r>
      <w:r w:rsidR="00A00B89" w:rsidRPr="00E777BF">
        <w:rPr>
          <w:sz w:val="24"/>
          <w:szCs w:val="24"/>
        </w:rPr>
        <w:t xml:space="preserve"> </w:t>
      </w:r>
      <w:r w:rsidR="00A00B89">
        <w:rPr>
          <w:sz w:val="24"/>
          <w:szCs w:val="24"/>
        </w:rPr>
        <w:t>à sua posição.</w:t>
      </w:r>
      <w:r w:rsidR="000D5FBE">
        <w:br w:type="page"/>
      </w:r>
    </w:p>
    <w:p w14:paraId="1D4A0C44" w14:textId="51C1FA0D" w:rsidR="003B08F8" w:rsidRPr="003B08F8" w:rsidRDefault="003B08F8" w:rsidP="00F01E46">
      <w:pPr>
        <w:pStyle w:val="Ttulo1"/>
      </w:pPr>
      <w:bookmarkStart w:id="90" w:name="_Toc92187741"/>
      <w:r w:rsidRPr="003B08F8">
        <w:lastRenderedPageBreak/>
        <w:t>Referência</w:t>
      </w:r>
      <w:r w:rsidR="00F81B27">
        <w:t>s</w:t>
      </w:r>
      <w:bookmarkEnd w:id="90"/>
    </w:p>
    <w:p w14:paraId="3CC55CF4" w14:textId="58322177" w:rsidR="003B08F8" w:rsidRDefault="003B08F8" w:rsidP="00F01E46">
      <w:pPr>
        <w:jc w:val="both"/>
        <w:rPr>
          <w:sz w:val="24"/>
          <w:szCs w:val="24"/>
        </w:rPr>
      </w:pPr>
    </w:p>
    <w:p w14:paraId="75F45603" w14:textId="0C294ED2" w:rsidR="00262F82" w:rsidRDefault="00DB4E7A" w:rsidP="00686CEA">
      <w:pPr>
        <w:jc w:val="both"/>
        <w:rPr>
          <w:sz w:val="24"/>
          <w:szCs w:val="24"/>
        </w:rPr>
      </w:pPr>
      <w:r w:rsidRPr="00DB4E7A">
        <w:rPr>
          <w:sz w:val="24"/>
          <w:szCs w:val="24"/>
        </w:rPr>
        <w:t>FINANCIAL REPORTING COUNCIL</w:t>
      </w:r>
      <w:r w:rsidR="002633EF">
        <w:rPr>
          <w:sz w:val="24"/>
          <w:szCs w:val="24"/>
        </w:rPr>
        <w:t xml:space="preserve"> - FRC</w:t>
      </w:r>
      <w:r w:rsidRPr="00DB4E7A">
        <w:rPr>
          <w:sz w:val="24"/>
          <w:szCs w:val="24"/>
        </w:rPr>
        <w:t>. The UK Corporate Governance Code. Inglaterra, Julho 2018. Disponível em: &lt;https://www.frc.org.uk/getattachment/88bd8c45-50ea-4841-95b0-d2f4f48069a2/2018-UK-Corporate-Governance-Code-FINAL.pdf&gt;. Acesso em 04 out. 2021.</w:t>
      </w:r>
    </w:p>
    <w:p w14:paraId="27C17A0D" w14:textId="287A3229" w:rsidR="002633EF" w:rsidRPr="00686CEA" w:rsidRDefault="002633EF" w:rsidP="00686CEA">
      <w:pPr>
        <w:jc w:val="both"/>
        <w:rPr>
          <w:sz w:val="24"/>
          <w:szCs w:val="24"/>
        </w:rPr>
      </w:pPr>
      <w:r w:rsidRPr="002633EF">
        <w:rPr>
          <w:sz w:val="24"/>
          <w:szCs w:val="24"/>
        </w:rPr>
        <w:t>INTERNATIONAL FINANCE CORPORATION - IFC. The Corporate Secretary: The Governance Professional</w:t>
      </w:r>
      <w:r>
        <w:rPr>
          <w:sz w:val="24"/>
          <w:szCs w:val="24"/>
        </w:rPr>
        <w:t>, 2016</w:t>
      </w:r>
      <w:r w:rsidRPr="002633EF">
        <w:rPr>
          <w:sz w:val="24"/>
          <w:szCs w:val="24"/>
        </w:rPr>
        <w:t>. Wolrd Bank Group. Disponível em: &lt;</w:t>
      </w:r>
      <w:r w:rsidRPr="002633EF">
        <w:t xml:space="preserve"> </w:t>
      </w:r>
      <w:r w:rsidRPr="002633EF">
        <w:rPr>
          <w:sz w:val="24"/>
          <w:szCs w:val="24"/>
        </w:rPr>
        <w:t>https://www.ifc.org/wps/wcm/connect/topics_ext_content/ifc_external_corporate_site/ifc+cg/resources/toolkits+and+manuals/the+corporate+secretary+the+governance+professional</w:t>
      </w:r>
      <w:r>
        <w:rPr>
          <w:sz w:val="24"/>
          <w:szCs w:val="24"/>
        </w:rPr>
        <w:t xml:space="preserve">&gt;. </w:t>
      </w:r>
      <w:r w:rsidRPr="00DB4E7A">
        <w:rPr>
          <w:sz w:val="24"/>
          <w:szCs w:val="24"/>
        </w:rPr>
        <w:t xml:space="preserve">Acesso em </w:t>
      </w:r>
      <w:r>
        <w:rPr>
          <w:sz w:val="24"/>
          <w:szCs w:val="24"/>
        </w:rPr>
        <w:t>25 mai</w:t>
      </w:r>
      <w:r w:rsidRPr="00DB4E7A">
        <w:rPr>
          <w:sz w:val="24"/>
          <w:szCs w:val="24"/>
        </w:rPr>
        <w:t>. 2021.</w:t>
      </w:r>
    </w:p>
    <w:sectPr w:rsidR="002633EF" w:rsidRPr="00686CEA" w:rsidSect="00F01E46">
      <w:type w:val="nextColumn"/>
      <w:pgSz w:w="11906" w:h="16838"/>
      <w:pgMar w:top="1417" w:right="1701" w:bottom="1417" w:left="1701"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6FE4C" w16cex:dateUtc="2021-12-05T12:01:00Z"/>
  <w16cex:commentExtensible w16cex:durableId="2556FE63" w16cex:dateUtc="2021-12-05T12:01:00Z"/>
  <w16cex:commentExtensible w16cex:durableId="2556FE09" w16cex:dateUtc="2021-11-05T20:26:00Z"/>
  <w16cex:commentExtensible w16cex:durableId="2556FE0A" w16cex:dateUtc="2021-11-12T18:58:00Z"/>
  <w16cex:commentExtensible w16cex:durableId="2556FF38" w16cex:dateUtc="2021-12-05T12:04:00Z"/>
  <w16cex:commentExtensible w16cex:durableId="2556FE0B" w16cex:dateUtc="2021-11-05T20:04:00Z"/>
  <w16cex:commentExtensible w16cex:durableId="2556FE0C" w16cex:dateUtc="2021-11-05T19:37:00Z"/>
  <w16cex:commentExtensible w16cex:durableId="255700B6" w16cex:dateUtc="2021-12-05T12:11:00Z"/>
  <w16cex:commentExtensible w16cex:durableId="2556FE0D" w16cex:dateUtc="2021-11-05T20:16:00Z"/>
  <w16cex:commentExtensible w16cex:durableId="255702D2" w16cex:dateUtc="2021-12-05T12:20:00Z"/>
  <w16cex:commentExtensible w16cex:durableId="2556FE0E" w16cex:dateUtc="2021-11-05T20:38:00Z"/>
  <w16cex:commentExtensible w16cex:durableId="2556FE0F" w16cex:dateUtc="2021-11-04T23:52:00Z"/>
  <w16cex:commentExtensible w16cex:durableId="255706D2" w16cex:dateUtc="2021-12-05T12:37:00Z"/>
  <w16cex:commentExtensible w16cex:durableId="2556FE10" w16cex:dateUtc="2021-11-12T18:34:00Z"/>
  <w16cex:commentExtensible w16cex:durableId="2556FE11" w16cex:dateUtc="2021-11-12T18:34:00Z"/>
  <w16cex:commentExtensible w16cex:durableId="2556FE12" w16cex:dateUtc="2021-11-05T00:18:00Z"/>
  <w16cex:commentExtensible w16cex:durableId="2556FE13" w16cex:dateUtc="2021-11-04T23:55:00Z"/>
  <w16cex:commentExtensible w16cex:durableId="255707BE" w16cex:dateUtc="2021-12-05T12:41:00Z"/>
  <w16cex:commentExtensible w16cex:durableId="2556FE14" w16cex:dateUtc="2021-11-12T18:42:00Z"/>
  <w16cex:commentExtensible w16cex:durableId="2526608C" w16cex:dateUtc="2021-10-27T23:33:00Z"/>
  <w16cex:commentExtensible w16cex:durableId="2556FE16" w16cex:dateUtc="2021-11-12T18:40:00Z"/>
  <w16cex:commentExtensible w16cex:durableId="25266094" w16cex:dateUtc="2021-10-28T16:05:00Z"/>
  <w16cex:commentExtensible w16cex:durableId="2556FE18" w16cex:dateUtc="2021-11-12T18:52:00Z"/>
  <w16cex:commentExtensible w16cex:durableId="2556FE19" w16cex:dateUtc="2021-11-12T18:47:00Z"/>
  <w16cex:commentExtensible w16cex:durableId="25570BB9" w16cex:dateUtc="2021-12-05T12:58:00Z"/>
  <w16cex:commentExtensible w16cex:durableId="2556FE1A" w16cex:dateUtc="2021-11-12T18:47:00Z"/>
  <w16cex:commentExtensible w16cex:durableId="2556FE1B" w16cex:dateUtc="2021-11-12T18:48:00Z"/>
  <w16cex:commentExtensible w16cex:durableId="2556FE1C" w16cex:dateUtc="2021-11-12T18:51:00Z"/>
  <w16cex:commentExtensible w16cex:durableId="25570F86" w16cex:dateUtc="2021-12-05T13:14:00Z"/>
  <w16cex:commentExtensible w16cex:durableId="25570DB2" w16cex:dateUtc="2021-12-05T13:06:00Z"/>
  <w16cex:commentExtensible w16cex:durableId="25570EA4" w16cex:dateUtc="2021-12-05T13:10:00Z"/>
  <w16cex:commentExtensible w16cex:durableId="255710E4" w16cex:dateUtc="2021-12-05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05217" w16cid:durableId="2556FE4C"/>
  <w16cid:commentId w16cid:paraId="7DC2AB01" w16cid:durableId="2556FE63"/>
  <w16cid:commentId w16cid:paraId="263E9A59" w16cid:durableId="2556FE09"/>
  <w16cid:commentId w16cid:paraId="707D4CD5" w16cid:durableId="2556FE0A"/>
  <w16cid:commentId w16cid:paraId="5BDFA6F5" w16cid:durableId="2556FF38"/>
  <w16cid:commentId w16cid:paraId="60416801" w16cid:durableId="2556FE0B"/>
  <w16cid:commentId w16cid:paraId="2D8686E8" w16cid:durableId="2556FE0C"/>
  <w16cid:commentId w16cid:paraId="59D7DC31" w16cid:durableId="255700B6"/>
  <w16cid:commentId w16cid:paraId="1F39C6E8" w16cid:durableId="2556FE0D"/>
  <w16cid:commentId w16cid:paraId="05D21C54" w16cid:durableId="255702D2"/>
  <w16cid:commentId w16cid:paraId="5B045284" w16cid:durableId="2556FE0E"/>
  <w16cid:commentId w16cid:paraId="51A4E625" w16cid:durableId="2556FE0F"/>
  <w16cid:commentId w16cid:paraId="037489C9" w16cid:durableId="255706D2"/>
  <w16cid:commentId w16cid:paraId="66E8CD33" w16cid:durableId="2556FE10"/>
  <w16cid:commentId w16cid:paraId="1F9FA3FC" w16cid:durableId="2556FE11"/>
  <w16cid:commentId w16cid:paraId="225F1D23" w16cid:durableId="2556FE12"/>
  <w16cid:commentId w16cid:paraId="5F3C40AE" w16cid:durableId="2556FE13"/>
  <w16cid:commentId w16cid:paraId="54B8D5C8" w16cid:durableId="255707BE"/>
  <w16cid:commentId w16cid:paraId="23B0AAB8" w16cid:durableId="2556FE14"/>
  <w16cid:commentId w16cid:paraId="188E9B56" w16cid:durableId="2526608C"/>
  <w16cid:commentId w16cid:paraId="747BC9C5" w16cid:durableId="2556FE16"/>
  <w16cid:commentId w16cid:paraId="3CEAA964" w16cid:durableId="25266094"/>
  <w16cid:commentId w16cid:paraId="0F52E8FF" w16cid:durableId="2556FE18"/>
  <w16cid:commentId w16cid:paraId="07A257C9" w16cid:durableId="2556FE19"/>
  <w16cid:commentId w16cid:paraId="228D1583" w16cid:durableId="25570BB9"/>
  <w16cid:commentId w16cid:paraId="595F67D0" w16cid:durableId="2556FE1A"/>
  <w16cid:commentId w16cid:paraId="7EBE0A5C" w16cid:durableId="2556FE1B"/>
  <w16cid:commentId w16cid:paraId="6308B535" w16cid:durableId="2556FE1C"/>
  <w16cid:commentId w16cid:paraId="1CC121F7" w16cid:durableId="25570F86"/>
  <w16cid:commentId w16cid:paraId="36B9FE0E" w16cid:durableId="25570DB2"/>
  <w16cid:commentId w16cid:paraId="4644EA17" w16cid:durableId="25570EA4"/>
  <w16cid:commentId w16cid:paraId="6F68676F" w16cid:durableId="255710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AED5" w14:textId="77777777" w:rsidR="00D5523E" w:rsidRDefault="00D5523E" w:rsidP="00DE6D02">
      <w:pPr>
        <w:spacing w:after="0" w:line="240" w:lineRule="auto"/>
      </w:pPr>
      <w:r>
        <w:separator/>
      </w:r>
    </w:p>
  </w:endnote>
  <w:endnote w:type="continuationSeparator" w:id="0">
    <w:p w14:paraId="304677B2" w14:textId="77777777" w:rsidR="00D5523E" w:rsidRDefault="00D5523E" w:rsidP="00DE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46658" w14:textId="77777777" w:rsidR="00A9419A" w:rsidRDefault="00A9419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3D41" w14:textId="77777777" w:rsidR="00A9419A" w:rsidRDefault="00A9419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D8CD" w14:textId="77777777" w:rsidR="00A9419A" w:rsidRDefault="00A9419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062D" w14:textId="77777777" w:rsidR="00D5523E" w:rsidRDefault="00D5523E" w:rsidP="00DE6D02">
      <w:pPr>
        <w:spacing w:after="0" w:line="240" w:lineRule="auto"/>
      </w:pPr>
      <w:r>
        <w:separator/>
      </w:r>
    </w:p>
  </w:footnote>
  <w:footnote w:type="continuationSeparator" w:id="0">
    <w:p w14:paraId="079979F7" w14:textId="77777777" w:rsidR="00D5523E" w:rsidRDefault="00D5523E" w:rsidP="00DE6D02">
      <w:pPr>
        <w:spacing w:after="0" w:line="240" w:lineRule="auto"/>
      </w:pPr>
      <w:r>
        <w:continuationSeparator/>
      </w:r>
    </w:p>
  </w:footnote>
  <w:footnote w:id="1">
    <w:p w14:paraId="012C0094" w14:textId="6FD090BF" w:rsidR="00A52F7B" w:rsidRPr="00DB4E7A" w:rsidRDefault="00A52F7B" w:rsidP="00B048DD">
      <w:pPr>
        <w:pStyle w:val="Textodenotaderodap"/>
        <w:jc w:val="both"/>
      </w:pPr>
      <w:r>
        <w:rPr>
          <w:rStyle w:val="Refdenotaderodap"/>
        </w:rPr>
        <w:footnoteRef/>
      </w:r>
      <w:r>
        <w:t xml:space="preserve"> O </w:t>
      </w:r>
      <w:r w:rsidRPr="00F61761">
        <w:rPr>
          <w:i/>
        </w:rPr>
        <w:t>Companies Act</w:t>
      </w:r>
      <w:r>
        <w:t xml:space="preserve"> de 1948, ou seja, a lei do Parlamento do Reino Unido que consolidou a legislação das sociedades, mencionou pela primeira vez a função de </w:t>
      </w:r>
      <w:r w:rsidRPr="00F61761">
        <w:rPr>
          <w:i/>
        </w:rPr>
        <w:t>company secretary</w:t>
      </w:r>
      <w:r>
        <w:rPr>
          <w:i/>
        </w:rPr>
        <w:t>,</w:t>
      </w:r>
      <w:r>
        <w:t xml:space="preserve"> definindo-a como uma posição executiva na organização (</w:t>
      </w:r>
      <w:r w:rsidRPr="00F61761">
        <w:rPr>
          <w:i/>
        </w:rPr>
        <w:t>office level position</w:t>
      </w:r>
      <w:r>
        <w:t xml:space="preserve">). Posteriormente, outros países, particularmente aqueles com sistemas legais anglo-saxões como os Estados Unidos e a Índia, passaram a exigir que o conselho de administração nomeasse um profissional para o cargo. Nos países de origem anglo-saxã, o </w:t>
      </w:r>
      <w:r w:rsidRPr="00F61761">
        <w:rPr>
          <w:i/>
        </w:rPr>
        <w:t>company secretary</w:t>
      </w:r>
      <w:r>
        <w:t xml:space="preserve"> ocupa uma posição equivalente à de um administrador, no entanto, ele não participa do processo decisório tal qual conselheiros de administração e diretores estatutários, pois, poderia vir a ser responsabilizado pessoalmente pelo descumprimento da legislação societária, do Estatuto Social, ou de qualquer outra regulação aplicável à organização em que atua. Para obter mais informações sobre o tema, sugere-se a leitura da obra </w:t>
      </w:r>
      <w:r w:rsidRPr="00B048DD">
        <w:rPr>
          <w:i/>
        </w:rPr>
        <w:t>The Insider's View on Corporate Governance: The Role of the Company Secretary</w:t>
      </w:r>
      <w:r>
        <w:t>, de autoria de Gertrud Erismann-Peyer, Ulrich Steger e Oiliver Salzmann.</w:t>
      </w:r>
    </w:p>
  </w:footnote>
  <w:footnote w:id="2">
    <w:p w14:paraId="2BD93A36" w14:textId="45FC8034" w:rsidR="00A52F7B" w:rsidRDefault="00A52F7B">
      <w:pPr>
        <w:pStyle w:val="Textodenotaderodap"/>
      </w:pPr>
      <w:r>
        <w:rPr>
          <w:rStyle w:val="Refdenotaderodap"/>
        </w:rPr>
        <w:footnoteRef/>
      </w:r>
      <w:r>
        <w:t xml:space="preserve"> </w:t>
      </w:r>
      <w:r w:rsidRPr="00DE6D02">
        <w:t xml:space="preserve">No caso de </w:t>
      </w:r>
      <w:r w:rsidRPr="00F85C7A">
        <w:rPr>
          <w:i/>
        </w:rPr>
        <w:t>holdings</w:t>
      </w:r>
      <w:r w:rsidRPr="00DE6D02">
        <w:t>, são elas que definem as diretrizes e o processo de governança que serão reproduzidos, se aplicáveis e nas devidas proporções e respeitadas as devidas par</w:t>
      </w:r>
      <w:r>
        <w:t>ticularidades, nas subsidiárias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7C5D" w14:textId="6D2CB55E" w:rsidR="00A52F7B" w:rsidRDefault="00A52F7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364941285"/>
      <w:docPartObj>
        <w:docPartGallery w:val="Watermarks"/>
        <w:docPartUnique/>
      </w:docPartObj>
    </w:sdtPr>
    <w:sdtEndPr/>
    <w:sdtContent>
      <w:p w14:paraId="35D160B3" w14:textId="335A9128" w:rsidR="00A52F7B" w:rsidRPr="00CB70EA" w:rsidRDefault="00D5523E" w:rsidP="00CB70EA">
        <w:pPr>
          <w:pStyle w:val="Rodap"/>
          <w:rPr>
            <w:color w:val="FF0000"/>
          </w:rPr>
        </w:pPr>
        <w:r>
          <w:rPr>
            <w:color w:val="FF0000"/>
          </w:rPr>
          <w:pict w14:anchorId="4AA8F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296111" o:spid="_x0000_s2049" type="#_x0000_t136" style="position:absolute;margin-left:0;margin-top:0;width:504.8pt;height:94.65pt;rotation:315;z-index:-251658752;mso-position-horizontal:center;mso-position-horizontal-relative:margin;mso-position-vertical:center;mso-position-vertical-relative:margin" o:allowincell="f" fillcolor="silver" stroked="f">
              <v:fill opacity=".5"/>
              <v:textpath style="font-family:&quot;calibri&quot;;font-size:1pt" string="AUDIÊNCIA PÚBLIC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6A4F" w14:textId="2372261C" w:rsidR="00A52F7B" w:rsidRDefault="00A52F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92B"/>
    <w:multiLevelType w:val="hybridMultilevel"/>
    <w:tmpl w:val="BC50C0C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34167E"/>
    <w:multiLevelType w:val="hybridMultilevel"/>
    <w:tmpl w:val="1A0458B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FA46BC"/>
    <w:multiLevelType w:val="hybridMultilevel"/>
    <w:tmpl w:val="9CC24494"/>
    <w:lvl w:ilvl="0" w:tplc="41BC453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DF0197"/>
    <w:multiLevelType w:val="hybridMultilevel"/>
    <w:tmpl w:val="3B6E43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4F66FA"/>
    <w:multiLevelType w:val="hybridMultilevel"/>
    <w:tmpl w:val="8FC4BFB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BC04F4"/>
    <w:multiLevelType w:val="hybridMultilevel"/>
    <w:tmpl w:val="69A8B5A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217134CC"/>
    <w:multiLevelType w:val="hybridMultilevel"/>
    <w:tmpl w:val="63C604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A2A5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42663"/>
    <w:multiLevelType w:val="hybridMultilevel"/>
    <w:tmpl w:val="8E34EDA2"/>
    <w:lvl w:ilvl="0" w:tplc="DDB62BAC">
      <w:start w:val="1"/>
      <w:numFmt w:val="lowerRoman"/>
      <w:lvlText w:val="%1."/>
      <w:lvlJc w:val="right"/>
      <w:pPr>
        <w:ind w:left="720" w:hanging="360"/>
      </w:pPr>
      <w:rPr>
        <w:rFont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446B71"/>
    <w:multiLevelType w:val="multilevel"/>
    <w:tmpl w:val="32E6286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87536D"/>
    <w:multiLevelType w:val="hybridMultilevel"/>
    <w:tmpl w:val="F2C8A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B34D3D"/>
    <w:multiLevelType w:val="hybridMultilevel"/>
    <w:tmpl w:val="A7A4E4BC"/>
    <w:styleLink w:val="Marcadores"/>
    <w:lvl w:ilvl="0" w:tplc="C6C89C68">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6CA5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44283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66E5EA">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BA9E3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A6A00">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1C111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0BEBC">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005F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941C96"/>
    <w:multiLevelType w:val="hybridMultilevel"/>
    <w:tmpl w:val="D4AEA2A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551A"/>
    <w:multiLevelType w:val="hybridMultilevel"/>
    <w:tmpl w:val="1CDA35C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A4247D"/>
    <w:multiLevelType w:val="hybridMultilevel"/>
    <w:tmpl w:val="FBF80482"/>
    <w:lvl w:ilvl="0" w:tplc="04160019">
      <w:start w:val="1"/>
      <w:numFmt w:val="lowerLetter"/>
      <w:lvlText w:val="%1."/>
      <w:lvlJc w:val="left"/>
      <w:pPr>
        <w:ind w:left="1791" w:hanging="360"/>
      </w:pPr>
    </w:lvl>
    <w:lvl w:ilvl="1" w:tplc="04160019" w:tentative="1">
      <w:start w:val="1"/>
      <w:numFmt w:val="lowerLetter"/>
      <w:lvlText w:val="%2."/>
      <w:lvlJc w:val="left"/>
      <w:pPr>
        <w:ind w:left="2511" w:hanging="360"/>
      </w:pPr>
    </w:lvl>
    <w:lvl w:ilvl="2" w:tplc="0416001B" w:tentative="1">
      <w:start w:val="1"/>
      <w:numFmt w:val="lowerRoman"/>
      <w:lvlText w:val="%3."/>
      <w:lvlJc w:val="right"/>
      <w:pPr>
        <w:ind w:left="3231" w:hanging="180"/>
      </w:pPr>
    </w:lvl>
    <w:lvl w:ilvl="3" w:tplc="0416000F" w:tentative="1">
      <w:start w:val="1"/>
      <w:numFmt w:val="decimal"/>
      <w:lvlText w:val="%4."/>
      <w:lvlJc w:val="left"/>
      <w:pPr>
        <w:ind w:left="3951" w:hanging="360"/>
      </w:pPr>
    </w:lvl>
    <w:lvl w:ilvl="4" w:tplc="04160019" w:tentative="1">
      <w:start w:val="1"/>
      <w:numFmt w:val="lowerLetter"/>
      <w:lvlText w:val="%5."/>
      <w:lvlJc w:val="left"/>
      <w:pPr>
        <w:ind w:left="4671" w:hanging="360"/>
      </w:pPr>
    </w:lvl>
    <w:lvl w:ilvl="5" w:tplc="0416001B" w:tentative="1">
      <w:start w:val="1"/>
      <w:numFmt w:val="lowerRoman"/>
      <w:lvlText w:val="%6."/>
      <w:lvlJc w:val="right"/>
      <w:pPr>
        <w:ind w:left="5391" w:hanging="180"/>
      </w:pPr>
    </w:lvl>
    <w:lvl w:ilvl="6" w:tplc="0416000F" w:tentative="1">
      <w:start w:val="1"/>
      <w:numFmt w:val="decimal"/>
      <w:lvlText w:val="%7."/>
      <w:lvlJc w:val="left"/>
      <w:pPr>
        <w:ind w:left="6111" w:hanging="360"/>
      </w:pPr>
    </w:lvl>
    <w:lvl w:ilvl="7" w:tplc="04160019" w:tentative="1">
      <w:start w:val="1"/>
      <w:numFmt w:val="lowerLetter"/>
      <w:lvlText w:val="%8."/>
      <w:lvlJc w:val="left"/>
      <w:pPr>
        <w:ind w:left="6831" w:hanging="360"/>
      </w:pPr>
    </w:lvl>
    <w:lvl w:ilvl="8" w:tplc="0416001B" w:tentative="1">
      <w:start w:val="1"/>
      <w:numFmt w:val="lowerRoman"/>
      <w:lvlText w:val="%9."/>
      <w:lvlJc w:val="right"/>
      <w:pPr>
        <w:ind w:left="7551" w:hanging="180"/>
      </w:pPr>
    </w:lvl>
  </w:abstractNum>
  <w:abstractNum w:abstractNumId="15" w15:restartNumberingAfterBreak="0">
    <w:nsid w:val="5F97756E"/>
    <w:multiLevelType w:val="hybridMultilevel"/>
    <w:tmpl w:val="F946A3FC"/>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61C631F3"/>
    <w:multiLevelType w:val="hybridMultilevel"/>
    <w:tmpl w:val="09DCA462"/>
    <w:numStyleLink w:val="EstiloImportado4"/>
  </w:abstractNum>
  <w:abstractNum w:abstractNumId="17" w15:restartNumberingAfterBreak="0">
    <w:nsid w:val="64BB38C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7F1693"/>
    <w:multiLevelType w:val="hybridMultilevel"/>
    <w:tmpl w:val="7A741C5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CC7217"/>
    <w:multiLevelType w:val="hybridMultilevel"/>
    <w:tmpl w:val="5B7064BE"/>
    <w:lvl w:ilvl="0" w:tplc="04160019">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B5E51F4"/>
    <w:multiLevelType w:val="hybridMultilevel"/>
    <w:tmpl w:val="69D472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8504B3"/>
    <w:multiLevelType w:val="hybridMultilevel"/>
    <w:tmpl w:val="09DCA462"/>
    <w:styleLink w:val="EstiloImportado4"/>
    <w:lvl w:ilvl="0" w:tplc="D3A040D4">
      <w:start w:val="1"/>
      <w:numFmt w:val="lowerLetter"/>
      <w:lvlText w:val="%1."/>
      <w:lvlJc w:val="left"/>
      <w:pPr>
        <w:ind w:left="357"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A5928">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C20438">
      <w:start w:val="1"/>
      <w:numFmt w:val="lowerRoman"/>
      <w:lvlText w:val="%3."/>
      <w:lvlJc w:val="left"/>
      <w:pPr>
        <w:ind w:left="1797" w:hanging="2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68B004">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86E90">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8EE48">
      <w:start w:val="1"/>
      <w:numFmt w:val="lowerRoman"/>
      <w:lvlText w:val="%6."/>
      <w:lvlJc w:val="left"/>
      <w:pPr>
        <w:ind w:left="3957" w:hanging="2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14CEDA">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AAF050">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94A814">
      <w:start w:val="1"/>
      <w:numFmt w:val="lowerRoman"/>
      <w:lvlText w:val="%9."/>
      <w:lvlJc w:val="left"/>
      <w:pPr>
        <w:ind w:left="6117" w:hanging="2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70E24B9"/>
    <w:multiLevelType w:val="hybridMultilevel"/>
    <w:tmpl w:val="19FE8BC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8168E0"/>
    <w:multiLevelType w:val="hybridMultilevel"/>
    <w:tmpl w:val="5DB8BC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AA2267"/>
    <w:multiLevelType w:val="multilevel"/>
    <w:tmpl w:val="2898B93C"/>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FE41FEF"/>
    <w:multiLevelType w:val="hybridMultilevel"/>
    <w:tmpl w:val="94D091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11"/>
  </w:num>
  <w:num w:numId="5">
    <w:abstractNumId w:val="25"/>
  </w:num>
  <w:num w:numId="6">
    <w:abstractNumId w:val="2"/>
  </w:num>
  <w:num w:numId="7">
    <w:abstractNumId w:val="20"/>
  </w:num>
  <w:num w:numId="8">
    <w:abstractNumId w:val="8"/>
  </w:num>
  <w:num w:numId="9">
    <w:abstractNumId w:val="7"/>
  </w:num>
  <w:num w:numId="10">
    <w:abstractNumId w:val="19"/>
  </w:num>
  <w:num w:numId="11">
    <w:abstractNumId w:val="14"/>
  </w:num>
  <w:num w:numId="12">
    <w:abstractNumId w:val="6"/>
  </w:num>
  <w:num w:numId="13">
    <w:abstractNumId w:val="3"/>
  </w:num>
  <w:num w:numId="14">
    <w:abstractNumId w:val="1"/>
  </w:num>
  <w:num w:numId="15">
    <w:abstractNumId w:val="22"/>
  </w:num>
  <w:num w:numId="16">
    <w:abstractNumId w:val="10"/>
  </w:num>
  <w:num w:numId="17">
    <w:abstractNumId w:val="2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2"/>
  </w:num>
  <w:num w:numId="22">
    <w:abstractNumId w:val="18"/>
  </w:num>
  <w:num w:numId="23">
    <w:abstractNumId w:val="4"/>
  </w:num>
  <w:num w:numId="24">
    <w:abstractNumId w:val="13"/>
  </w:num>
  <w:num w:numId="25">
    <w:abstractNumId w:val="0"/>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edit="comments" w:enforcement="1" w:cryptProviderType="rsaAES" w:cryptAlgorithmClass="hash" w:cryptAlgorithmType="typeAny" w:cryptAlgorithmSid="14" w:cryptSpinCount="100000" w:hash="7GJDht7o820gdf7juYy+M0X0xJjl8BeLSK5mblsLxsf6HCJkppnMAme6XKVE6cH3A7Exipgrj3XTHBFMohKj0A==" w:salt="A3wlEZwUBHn0gvRFaHCDjA=="/>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F"/>
    <w:rsid w:val="00001C0F"/>
    <w:rsid w:val="00001DC4"/>
    <w:rsid w:val="000022E1"/>
    <w:rsid w:val="00002F8B"/>
    <w:rsid w:val="00003CB9"/>
    <w:rsid w:val="00011538"/>
    <w:rsid w:val="00012857"/>
    <w:rsid w:val="00012BA2"/>
    <w:rsid w:val="000138BB"/>
    <w:rsid w:val="00016290"/>
    <w:rsid w:val="0001669D"/>
    <w:rsid w:val="00020245"/>
    <w:rsid w:val="0002095B"/>
    <w:rsid w:val="00022FA8"/>
    <w:rsid w:val="00022FB2"/>
    <w:rsid w:val="00025B75"/>
    <w:rsid w:val="000310A0"/>
    <w:rsid w:val="0003137F"/>
    <w:rsid w:val="00031FF1"/>
    <w:rsid w:val="00034F7D"/>
    <w:rsid w:val="00035685"/>
    <w:rsid w:val="00040561"/>
    <w:rsid w:val="00040875"/>
    <w:rsid w:val="000431D8"/>
    <w:rsid w:val="00050EA8"/>
    <w:rsid w:val="0005453F"/>
    <w:rsid w:val="00055E86"/>
    <w:rsid w:val="00065E4B"/>
    <w:rsid w:val="00066DD4"/>
    <w:rsid w:val="0006760F"/>
    <w:rsid w:val="00070323"/>
    <w:rsid w:val="0007053E"/>
    <w:rsid w:val="00071C17"/>
    <w:rsid w:val="0007298E"/>
    <w:rsid w:val="00072FCB"/>
    <w:rsid w:val="000812C6"/>
    <w:rsid w:val="00083BA3"/>
    <w:rsid w:val="0009018F"/>
    <w:rsid w:val="00092517"/>
    <w:rsid w:val="00093442"/>
    <w:rsid w:val="00093E93"/>
    <w:rsid w:val="0009551A"/>
    <w:rsid w:val="000A0C35"/>
    <w:rsid w:val="000A2F49"/>
    <w:rsid w:val="000A5F10"/>
    <w:rsid w:val="000A7C88"/>
    <w:rsid w:val="000B01A9"/>
    <w:rsid w:val="000B0F2C"/>
    <w:rsid w:val="000B530A"/>
    <w:rsid w:val="000C01A2"/>
    <w:rsid w:val="000C07BF"/>
    <w:rsid w:val="000C0828"/>
    <w:rsid w:val="000C2524"/>
    <w:rsid w:val="000C3EEB"/>
    <w:rsid w:val="000C601F"/>
    <w:rsid w:val="000C693E"/>
    <w:rsid w:val="000D13A5"/>
    <w:rsid w:val="000D4C14"/>
    <w:rsid w:val="000D5CC6"/>
    <w:rsid w:val="000D5FBE"/>
    <w:rsid w:val="000E08F8"/>
    <w:rsid w:val="000E11F3"/>
    <w:rsid w:val="000E14FF"/>
    <w:rsid w:val="000E222E"/>
    <w:rsid w:val="000E2E5F"/>
    <w:rsid w:val="000F290B"/>
    <w:rsid w:val="000F29F7"/>
    <w:rsid w:val="000F2EAF"/>
    <w:rsid w:val="000F38FF"/>
    <w:rsid w:val="000F54C3"/>
    <w:rsid w:val="000F6FA5"/>
    <w:rsid w:val="000F7BD5"/>
    <w:rsid w:val="001016B7"/>
    <w:rsid w:val="00103126"/>
    <w:rsid w:val="00103D1A"/>
    <w:rsid w:val="001047EE"/>
    <w:rsid w:val="00104A0E"/>
    <w:rsid w:val="00104C61"/>
    <w:rsid w:val="00105568"/>
    <w:rsid w:val="00105C50"/>
    <w:rsid w:val="00107C57"/>
    <w:rsid w:val="00110DE6"/>
    <w:rsid w:val="0011265C"/>
    <w:rsid w:val="00112F93"/>
    <w:rsid w:val="00113B76"/>
    <w:rsid w:val="00114457"/>
    <w:rsid w:val="00115AFC"/>
    <w:rsid w:val="00117819"/>
    <w:rsid w:val="001202A4"/>
    <w:rsid w:val="001207C2"/>
    <w:rsid w:val="00120BEC"/>
    <w:rsid w:val="00120F18"/>
    <w:rsid w:val="00121A82"/>
    <w:rsid w:val="00123214"/>
    <w:rsid w:val="001243B6"/>
    <w:rsid w:val="00124DCB"/>
    <w:rsid w:val="00125174"/>
    <w:rsid w:val="00125EC5"/>
    <w:rsid w:val="001304ED"/>
    <w:rsid w:val="001307A8"/>
    <w:rsid w:val="00132E12"/>
    <w:rsid w:val="00133841"/>
    <w:rsid w:val="00133F10"/>
    <w:rsid w:val="00134981"/>
    <w:rsid w:val="00135E66"/>
    <w:rsid w:val="001366EC"/>
    <w:rsid w:val="00137BDC"/>
    <w:rsid w:val="001425D9"/>
    <w:rsid w:val="001442FD"/>
    <w:rsid w:val="001449DD"/>
    <w:rsid w:val="00144A73"/>
    <w:rsid w:val="00150A96"/>
    <w:rsid w:val="001510E7"/>
    <w:rsid w:val="00154FFA"/>
    <w:rsid w:val="001559C6"/>
    <w:rsid w:val="00157806"/>
    <w:rsid w:val="001604EF"/>
    <w:rsid w:val="0016214C"/>
    <w:rsid w:val="00163C74"/>
    <w:rsid w:val="00163D20"/>
    <w:rsid w:val="00165CC1"/>
    <w:rsid w:val="00170DC6"/>
    <w:rsid w:val="00171BA4"/>
    <w:rsid w:val="00175D4B"/>
    <w:rsid w:val="0018090A"/>
    <w:rsid w:val="001827AA"/>
    <w:rsid w:val="00184865"/>
    <w:rsid w:val="00191057"/>
    <w:rsid w:val="001937B5"/>
    <w:rsid w:val="00194B11"/>
    <w:rsid w:val="00195DF2"/>
    <w:rsid w:val="001A1578"/>
    <w:rsid w:val="001A1E90"/>
    <w:rsid w:val="001A22CD"/>
    <w:rsid w:val="001A52A2"/>
    <w:rsid w:val="001B1352"/>
    <w:rsid w:val="001B147E"/>
    <w:rsid w:val="001B17D7"/>
    <w:rsid w:val="001B3021"/>
    <w:rsid w:val="001B391C"/>
    <w:rsid w:val="001C0E7B"/>
    <w:rsid w:val="001C3C6A"/>
    <w:rsid w:val="001C73F5"/>
    <w:rsid w:val="001C7ADB"/>
    <w:rsid w:val="001D5BE6"/>
    <w:rsid w:val="001E0A88"/>
    <w:rsid w:val="001E11C9"/>
    <w:rsid w:val="001E149C"/>
    <w:rsid w:val="001E18FF"/>
    <w:rsid w:val="001E1A92"/>
    <w:rsid w:val="001E3790"/>
    <w:rsid w:val="001E4B35"/>
    <w:rsid w:val="001E6030"/>
    <w:rsid w:val="001E69CB"/>
    <w:rsid w:val="001F0095"/>
    <w:rsid w:val="001F059F"/>
    <w:rsid w:val="001F5990"/>
    <w:rsid w:val="001F5D9F"/>
    <w:rsid w:val="001F5F2B"/>
    <w:rsid w:val="001F7AC4"/>
    <w:rsid w:val="0020027C"/>
    <w:rsid w:val="002027F9"/>
    <w:rsid w:val="0020441A"/>
    <w:rsid w:val="002051C1"/>
    <w:rsid w:val="0020560D"/>
    <w:rsid w:val="00206498"/>
    <w:rsid w:val="00206A42"/>
    <w:rsid w:val="00210F47"/>
    <w:rsid w:val="00215937"/>
    <w:rsid w:val="00216BFC"/>
    <w:rsid w:val="002209C1"/>
    <w:rsid w:val="00222618"/>
    <w:rsid w:val="0022295D"/>
    <w:rsid w:val="00222A70"/>
    <w:rsid w:val="00223647"/>
    <w:rsid w:val="00224069"/>
    <w:rsid w:val="00224B60"/>
    <w:rsid w:val="00225B6C"/>
    <w:rsid w:val="00226689"/>
    <w:rsid w:val="0022743A"/>
    <w:rsid w:val="002312C9"/>
    <w:rsid w:val="00232D08"/>
    <w:rsid w:val="00233568"/>
    <w:rsid w:val="00233F6B"/>
    <w:rsid w:val="002378C9"/>
    <w:rsid w:val="00241CE7"/>
    <w:rsid w:val="0024224D"/>
    <w:rsid w:val="0024264A"/>
    <w:rsid w:val="002520D0"/>
    <w:rsid w:val="00254E4A"/>
    <w:rsid w:val="002553BA"/>
    <w:rsid w:val="00255C5B"/>
    <w:rsid w:val="00255D80"/>
    <w:rsid w:val="002623B4"/>
    <w:rsid w:val="00262F82"/>
    <w:rsid w:val="002633EF"/>
    <w:rsid w:val="0026350E"/>
    <w:rsid w:val="00264DA0"/>
    <w:rsid w:val="00265006"/>
    <w:rsid w:val="002672A4"/>
    <w:rsid w:val="00270056"/>
    <w:rsid w:val="0027041C"/>
    <w:rsid w:val="002723F8"/>
    <w:rsid w:val="00272551"/>
    <w:rsid w:val="0027343E"/>
    <w:rsid w:val="00274127"/>
    <w:rsid w:val="0027426D"/>
    <w:rsid w:val="00275748"/>
    <w:rsid w:val="00277E9A"/>
    <w:rsid w:val="002808AD"/>
    <w:rsid w:val="002836EC"/>
    <w:rsid w:val="0028505B"/>
    <w:rsid w:val="00286118"/>
    <w:rsid w:val="00290223"/>
    <w:rsid w:val="00291C6B"/>
    <w:rsid w:val="00292AED"/>
    <w:rsid w:val="00295B74"/>
    <w:rsid w:val="002A0983"/>
    <w:rsid w:val="002A42BC"/>
    <w:rsid w:val="002A7C07"/>
    <w:rsid w:val="002B0F5E"/>
    <w:rsid w:val="002B3319"/>
    <w:rsid w:val="002B68C5"/>
    <w:rsid w:val="002C0838"/>
    <w:rsid w:val="002C0FB1"/>
    <w:rsid w:val="002C25D4"/>
    <w:rsid w:val="002C2EDE"/>
    <w:rsid w:val="002C34CF"/>
    <w:rsid w:val="002C49E6"/>
    <w:rsid w:val="002C646F"/>
    <w:rsid w:val="002C6B56"/>
    <w:rsid w:val="002D2317"/>
    <w:rsid w:val="002D2ACA"/>
    <w:rsid w:val="002D6836"/>
    <w:rsid w:val="002D7089"/>
    <w:rsid w:val="002D76F4"/>
    <w:rsid w:val="002D7CC3"/>
    <w:rsid w:val="002E13C1"/>
    <w:rsid w:val="002E4F2C"/>
    <w:rsid w:val="002F16B4"/>
    <w:rsid w:val="002F63AE"/>
    <w:rsid w:val="002F6FBC"/>
    <w:rsid w:val="002F760E"/>
    <w:rsid w:val="003057CA"/>
    <w:rsid w:val="00305DE8"/>
    <w:rsid w:val="00311287"/>
    <w:rsid w:val="00311485"/>
    <w:rsid w:val="00311BAB"/>
    <w:rsid w:val="00311F0A"/>
    <w:rsid w:val="00314EF7"/>
    <w:rsid w:val="00316DEE"/>
    <w:rsid w:val="003171C2"/>
    <w:rsid w:val="003177DE"/>
    <w:rsid w:val="003211DE"/>
    <w:rsid w:val="00321AB2"/>
    <w:rsid w:val="0032611D"/>
    <w:rsid w:val="00326F5B"/>
    <w:rsid w:val="00327336"/>
    <w:rsid w:val="00327C66"/>
    <w:rsid w:val="00331D46"/>
    <w:rsid w:val="00334367"/>
    <w:rsid w:val="003353C7"/>
    <w:rsid w:val="0033600B"/>
    <w:rsid w:val="0033629B"/>
    <w:rsid w:val="00341738"/>
    <w:rsid w:val="00341ED2"/>
    <w:rsid w:val="003426FF"/>
    <w:rsid w:val="00342FCC"/>
    <w:rsid w:val="00343133"/>
    <w:rsid w:val="00345E3A"/>
    <w:rsid w:val="00347C4F"/>
    <w:rsid w:val="003505A4"/>
    <w:rsid w:val="0035288E"/>
    <w:rsid w:val="003617D7"/>
    <w:rsid w:val="00363937"/>
    <w:rsid w:val="00365BFF"/>
    <w:rsid w:val="00366983"/>
    <w:rsid w:val="00367C54"/>
    <w:rsid w:val="00371103"/>
    <w:rsid w:val="0037156C"/>
    <w:rsid w:val="00371744"/>
    <w:rsid w:val="00375A0B"/>
    <w:rsid w:val="00375B7D"/>
    <w:rsid w:val="003765BB"/>
    <w:rsid w:val="00376867"/>
    <w:rsid w:val="00377F5E"/>
    <w:rsid w:val="003802F6"/>
    <w:rsid w:val="00381A04"/>
    <w:rsid w:val="003839E0"/>
    <w:rsid w:val="0038536D"/>
    <w:rsid w:val="00386B02"/>
    <w:rsid w:val="003875AB"/>
    <w:rsid w:val="0039174D"/>
    <w:rsid w:val="00393711"/>
    <w:rsid w:val="00397D3E"/>
    <w:rsid w:val="00397FDF"/>
    <w:rsid w:val="003A0F7D"/>
    <w:rsid w:val="003A165F"/>
    <w:rsid w:val="003A6B4D"/>
    <w:rsid w:val="003B025E"/>
    <w:rsid w:val="003B08F8"/>
    <w:rsid w:val="003B0BCF"/>
    <w:rsid w:val="003B1200"/>
    <w:rsid w:val="003B400F"/>
    <w:rsid w:val="003B4539"/>
    <w:rsid w:val="003B473F"/>
    <w:rsid w:val="003B70A2"/>
    <w:rsid w:val="003C0DA6"/>
    <w:rsid w:val="003C2872"/>
    <w:rsid w:val="003C2E41"/>
    <w:rsid w:val="003C35E5"/>
    <w:rsid w:val="003C3D3A"/>
    <w:rsid w:val="003C4250"/>
    <w:rsid w:val="003C5789"/>
    <w:rsid w:val="003C68D2"/>
    <w:rsid w:val="003D0B1C"/>
    <w:rsid w:val="003D1021"/>
    <w:rsid w:val="003D58FD"/>
    <w:rsid w:val="003D6153"/>
    <w:rsid w:val="003E1658"/>
    <w:rsid w:val="003E30A3"/>
    <w:rsid w:val="003E55BC"/>
    <w:rsid w:val="003E5FD3"/>
    <w:rsid w:val="003E6B6A"/>
    <w:rsid w:val="003E6BA3"/>
    <w:rsid w:val="003E7931"/>
    <w:rsid w:val="003F0C16"/>
    <w:rsid w:val="003F1638"/>
    <w:rsid w:val="003F4AF7"/>
    <w:rsid w:val="003F51B1"/>
    <w:rsid w:val="003F55D1"/>
    <w:rsid w:val="003F6849"/>
    <w:rsid w:val="00404469"/>
    <w:rsid w:val="004060AB"/>
    <w:rsid w:val="0041110A"/>
    <w:rsid w:val="00411702"/>
    <w:rsid w:val="00411AE5"/>
    <w:rsid w:val="00411BF8"/>
    <w:rsid w:val="00412B37"/>
    <w:rsid w:val="00413CA8"/>
    <w:rsid w:val="00420BCB"/>
    <w:rsid w:val="00422C01"/>
    <w:rsid w:val="00423BA7"/>
    <w:rsid w:val="00425F56"/>
    <w:rsid w:val="0043484D"/>
    <w:rsid w:val="004360DF"/>
    <w:rsid w:val="00436B2A"/>
    <w:rsid w:val="00441B11"/>
    <w:rsid w:val="00450A60"/>
    <w:rsid w:val="004552D6"/>
    <w:rsid w:val="00466188"/>
    <w:rsid w:val="004662CF"/>
    <w:rsid w:val="004664DA"/>
    <w:rsid w:val="0046721E"/>
    <w:rsid w:val="0047174D"/>
    <w:rsid w:val="00473DE0"/>
    <w:rsid w:val="004746B1"/>
    <w:rsid w:val="00475B57"/>
    <w:rsid w:val="00481FDA"/>
    <w:rsid w:val="004855B5"/>
    <w:rsid w:val="00487BAD"/>
    <w:rsid w:val="00490484"/>
    <w:rsid w:val="0049083A"/>
    <w:rsid w:val="00491587"/>
    <w:rsid w:val="00491795"/>
    <w:rsid w:val="00491D36"/>
    <w:rsid w:val="0049200B"/>
    <w:rsid w:val="00495B88"/>
    <w:rsid w:val="00495EDA"/>
    <w:rsid w:val="004B16AA"/>
    <w:rsid w:val="004B43C0"/>
    <w:rsid w:val="004B63DA"/>
    <w:rsid w:val="004B79E8"/>
    <w:rsid w:val="004C1951"/>
    <w:rsid w:val="004C2B95"/>
    <w:rsid w:val="004C2D0F"/>
    <w:rsid w:val="004D4E24"/>
    <w:rsid w:val="004D6197"/>
    <w:rsid w:val="004D6F39"/>
    <w:rsid w:val="004D71D9"/>
    <w:rsid w:val="004D72CC"/>
    <w:rsid w:val="004E437A"/>
    <w:rsid w:val="004E70C1"/>
    <w:rsid w:val="004E7316"/>
    <w:rsid w:val="004E7717"/>
    <w:rsid w:val="004E7734"/>
    <w:rsid w:val="004E7DD0"/>
    <w:rsid w:val="004F2452"/>
    <w:rsid w:val="004F3C31"/>
    <w:rsid w:val="004F5857"/>
    <w:rsid w:val="004F7692"/>
    <w:rsid w:val="004F7E92"/>
    <w:rsid w:val="00501D32"/>
    <w:rsid w:val="00502BD2"/>
    <w:rsid w:val="00504940"/>
    <w:rsid w:val="00510255"/>
    <w:rsid w:val="0051142B"/>
    <w:rsid w:val="00512A82"/>
    <w:rsid w:val="005130EB"/>
    <w:rsid w:val="00513BCD"/>
    <w:rsid w:val="00514D66"/>
    <w:rsid w:val="005201E7"/>
    <w:rsid w:val="0052047C"/>
    <w:rsid w:val="0052299F"/>
    <w:rsid w:val="005235E5"/>
    <w:rsid w:val="0052440B"/>
    <w:rsid w:val="00526A8C"/>
    <w:rsid w:val="00526D56"/>
    <w:rsid w:val="00533747"/>
    <w:rsid w:val="005373BC"/>
    <w:rsid w:val="00541E42"/>
    <w:rsid w:val="0054582E"/>
    <w:rsid w:val="00546559"/>
    <w:rsid w:val="00546D53"/>
    <w:rsid w:val="005500F1"/>
    <w:rsid w:val="00550257"/>
    <w:rsid w:val="00553147"/>
    <w:rsid w:val="0055343D"/>
    <w:rsid w:val="00553654"/>
    <w:rsid w:val="00555652"/>
    <w:rsid w:val="00555654"/>
    <w:rsid w:val="005557B0"/>
    <w:rsid w:val="00556BBE"/>
    <w:rsid w:val="005579BF"/>
    <w:rsid w:val="005614A8"/>
    <w:rsid w:val="00561B7E"/>
    <w:rsid w:val="00563E57"/>
    <w:rsid w:val="00563EE7"/>
    <w:rsid w:val="00563F56"/>
    <w:rsid w:val="00566C51"/>
    <w:rsid w:val="00566DCF"/>
    <w:rsid w:val="00567856"/>
    <w:rsid w:val="00571284"/>
    <w:rsid w:val="0057257D"/>
    <w:rsid w:val="0057425D"/>
    <w:rsid w:val="005754F7"/>
    <w:rsid w:val="00575554"/>
    <w:rsid w:val="00576ED0"/>
    <w:rsid w:val="005777D8"/>
    <w:rsid w:val="005810F9"/>
    <w:rsid w:val="0058349C"/>
    <w:rsid w:val="005834BE"/>
    <w:rsid w:val="00586219"/>
    <w:rsid w:val="00586ED1"/>
    <w:rsid w:val="00591B0A"/>
    <w:rsid w:val="00591B53"/>
    <w:rsid w:val="00592636"/>
    <w:rsid w:val="005956A1"/>
    <w:rsid w:val="00596236"/>
    <w:rsid w:val="005A045C"/>
    <w:rsid w:val="005A0E79"/>
    <w:rsid w:val="005A274A"/>
    <w:rsid w:val="005A5872"/>
    <w:rsid w:val="005A5FCD"/>
    <w:rsid w:val="005B1854"/>
    <w:rsid w:val="005B4421"/>
    <w:rsid w:val="005B4912"/>
    <w:rsid w:val="005B5DED"/>
    <w:rsid w:val="005B69E3"/>
    <w:rsid w:val="005C1371"/>
    <w:rsid w:val="005C27ED"/>
    <w:rsid w:val="005C3BCF"/>
    <w:rsid w:val="005D13EC"/>
    <w:rsid w:val="005D1537"/>
    <w:rsid w:val="005D244B"/>
    <w:rsid w:val="005D7D06"/>
    <w:rsid w:val="005E331A"/>
    <w:rsid w:val="005E53AA"/>
    <w:rsid w:val="005E5F59"/>
    <w:rsid w:val="005F09C4"/>
    <w:rsid w:val="005F3A59"/>
    <w:rsid w:val="00604119"/>
    <w:rsid w:val="00604330"/>
    <w:rsid w:val="0060673C"/>
    <w:rsid w:val="00606C3D"/>
    <w:rsid w:val="006077C9"/>
    <w:rsid w:val="00610B54"/>
    <w:rsid w:val="0061173D"/>
    <w:rsid w:val="00616528"/>
    <w:rsid w:val="00616F6C"/>
    <w:rsid w:val="00617453"/>
    <w:rsid w:val="00621740"/>
    <w:rsid w:val="006235F5"/>
    <w:rsid w:val="0062463B"/>
    <w:rsid w:val="00630C62"/>
    <w:rsid w:val="0063129D"/>
    <w:rsid w:val="00632A6D"/>
    <w:rsid w:val="006356C8"/>
    <w:rsid w:val="0063579B"/>
    <w:rsid w:val="006362A1"/>
    <w:rsid w:val="006378EA"/>
    <w:rsid w:val="00640486"/>
    <w:rsid w:val="00640FAB"/>
    <w:rsid w:val="0064122F"/>
    <w:rsid w:val="00643E2A"/>
    <w:rsid w:val="00650575"/>
    <w:rsid w:val="00654BC0"/>
    <w:rsid w:val="00656FA5"/>
    <w:rsid w:val="0065735F"/>
    <w:rsid w:val="00660BB9"/>
    <w:rsid w:val="006615EB"/>
    <w:rsid w:val="00663389"/>
    <w:rsid w:val="00663AD1"/>
    <w:rsid w:val="00667601"/>
    <w:rsid w:val="006727AA"/>
    <w:rsid w:val="0067571A"/>
    <w:rsid w:val="006807C2"/>
    <w:rsid w:val="00682AAA"/>
    <w:rsid w:val="00685844"/>
    <w:rsid w:val="00686030"/>
    <w:rsid w:val="00686CEA"/>
    <w:rsid w:val="006870D3"/>
    <w:rsid w:val="00690923"/>
    <w:rsid w:val="00692CC9"/>
    <w:rsid w:val="00693812"/>
    <w:rsid w:val="006A1FD7"/>
    <w:rsid w:val="006A31D5"/>
    <w:rsid w:val="006A348B"/>
    <w:rsid w:val="006A462E"/>
    <w:rsid w:val="006B020E"/>
    <w:rsid w:val="006B4502"/>
    <w:rsid w:val="006C124B"/>
    <w:rsid w:val="006C4DB7"/>
    <w:rsid w:val="006C516C"/>
    <w:rsid w:val="006C7983"/>
    <w:rsid w:val="006D0C7B"/>
    <w:rsid w:val="006D3E03"/>
    <w:rsid w:val="006D4077"/>
    <w:rsid w:val="006D54D7"/>
    <w:rsid w:val="006D5700"/>
    <w:rsid w:val="006D7E58"/>
    <w:rsid w:val="006E1A5A"/>
    <w:rsid w:val="006E21AB"/>
    <w:rsid w:val="006E4E85"/>
    <w:rsid w:val="006E6B62"/>
    <w:rsid w:val="006F01D8"/>
    <w:rsid w:val="006F2290"/>
    <w:rsid w:val="006F2C45"/>
    <w:rsid w:val="006F3AF5"/>
    <w:rsid w:val="006F58C1"/>
    <w:rsid w:val="006F5F9B"/>
    <w:rsid w:val="00700BD2"/>
    <w:rsid w:val="007059F5"/>
    <w:rsid w:val="00705C4A"/>
    <w:rsid w:val="00711B1D"/>
    <w:rsid w:val="0071570B"/>
    <w:rsid w:val="00716B8D"/>
    <w:rsid w:val="00717D34"/>
    <w:rsid w:val="00720675"/>
    <w:rsid w:val="00720AA6"/>
    <w:rsid w:val="00725F0C"/>
    <w:rsid w:val="00727230"/>
    <w:rsid w:val="0073190E"/>
    <w:rsid w:val="00732580"/>
    <w:rsid w:val="00734D95"/>
    <w:rsid w:val="007358B8"/>
    <w:rsid w:val="00735E60"/>
    <w:rsid w:val="00740E1D"/>
    <w:rsid w:val="0074686E"/>
    <w:rsid w:val="007477F7"/>
    <w:rsid w:val="00750F81"/>
    <w:rsid w:val="00753B3D"/>
    <w:rsid w:val="0075442F"/>
    <w:rsid w:val="007561AD"/>
    <w:rsid w:val="0076104B"/>
    <w:rsid w:val="00766AB6"/>
    <w:rsid w:val="00766D54"/>
    <w:rsid w:val="00772528"/>
    <w:rsid w:val="00775D3B"/>
    <w:rsid w:val="007820C5"/>
    <w:rsid w:val="007829FD"/>
    <w:rsid w:val="00782FA1"/>
    <w:rsid w:val="0078333C"/>
    <w:rsid w:val="00783A0E"/>
    <w:rsid w:val="00784BA9"/>
    <w:rsid w:val="00787456"/>
    <w:rsid w:val="0079372F"/>
    <w:rsid w:val="00794275"/>
    <w:rsid w:val="00797FB8"/>
    <w:rsid w:val="007A09F9"/>
    <w:rsid w:val="007A48E7"/>
    <w:rsid w:val="007A655D"/>
    <w:rsid w:val="007B07EA"/>
    <w:rsid w:val="007B126B"/>
    <w:rsid w:val="007B3E3C"/>
    <w:rsid w:val="007B46B0"/>
    <w:rsid w:val="007B475B"/>
    <w:rsid w:val="007B4A72"/>
    <w:rsid w:val="007B67C6"/>
    <w:rsid w:val="007B7085"/>
    <w:rsid w:val="007B71DE"/>
    <w:rsid w:val="007C0943"/>
    <w:rsid w:val="007C0BE0"/>
    <w:rsid w:val="007C1743"/>
    <w:rsid w:val="007C2627"/>
    <w:rsid w:val="007C3A24"/>
    <w:rsid w:val="007C44EB"/>
    <w:rsid w:val="007D3F65"/>
    <w:rsid w:val="007D4093"/>
    <w:rsid w:val="007D4207"/>
    <w:rsid w:val="007D5D1A"/>
    <w:rsid w:val="007D6B9C"/>
    <w:rsid w:val="007E64C5"/>
    <w:rsid w:val="007E6C88"/>
    <w:rsid w:val="007F18DF"/>
    <w:rsid w:val="007F298F"/>
    <w:rsid w:val="007F2D1F"/>
    <w:rsid w:val="007F3A6A"/>
    <w:rsid w:val="007F74E8"/>
    <w:rsid w:val="00810686"/>
    <w:rsid w:val="008114D5"/>
    <w:rsid w:val="008143AC"/>
    <w:rsid w:val="008165A9"/>
    <w:rsid w:val="0081778C"/>
    <w:rsid w:val="008203E0"/>
    <w:rsid w:val="00820B0A"/>
    <w:rsid w:val="008229C4"/>
    <w:rsid w:val="008235CE"/>
    <w:rsid w:val="00824ABD"/>
    <w:rsid w:val="00826026"/>
    <w:rsid w:val="0082629F"/>
    <w:rsid w:val="00831C65"/>
    <w:rsid w:val="00831D0E"/>
    <w:rsid w:val="00831F45"/>
    <w:rsid w:val="00833F8C"/>
    <w:rsid w:val="00834A52"/>
    <w:rsid w:val="0083634C"/>
    <w:rsid w:val="008363A8"/>
    <w:rsid w:val="008416F8"/>
    <w:rsid w:val="008424B6"/>
    <w:rsid w:val="008447FA"/>
    <w:rsid w:val="008502A6"/>
    <w:rsid w:val="008523DF"/>
    <w:rsid w:val="0085594D"/>
    <w:rsid w:val="00856C34"/>
    <w:rsid w:val="008609EC"/>
    <w:rsid w:val="008611DC"/>
    <w:rsid w:val="00861B42"/>
    <w:rsid w:val="0086352D"/>
    <w:rsid w:val="008645BC"/>
    <w:rsid w:val="00864890"/>
    <w:rsid w:val="00864A64"/>
    <w:rsid w:val="00865C6A"/>
    <w:rsid w:val="008702C5"/>
    <w:rsid w:val="008717F3"/>
    <w:rsid w:val="0087213A"/>
    <w:rsid w:val="008730BB"/>
    <w:rsid w:val="00880CA2"/>
    <w:rsid w:val="008811A1"/>
    <w:rsid w:val="00885CCF"/>
    <w:rsid w:val="00886A09"/>
    <w:rsid w:val="00893024"/>
    <w:rsid w:val="00894274"/>
    <w:rsid w:val="008A0FBD"/>
    <w:rsid w:val="008A1B95"/>
    <w:rsid w:val="008A32D0"/>
    <w:rsid w:val="008A58C0"/>
    <w:rsid w:val="008A5BEA"/>
    <w:rsid w:val="008A60CA"/>
    <w:rsid w:val="008B224C"/>
    <w:rsid w:val="008B26C9"/>
    <w:rsid w:val="008B33C9"/>
    <w:rsid w:val="008B526F"/>
    <w:rsid w:val="008B5E28"/>
    <w:rsid w:val="008B6305"/>
    <w:rsid w:val="008B64A3"/>
    <w:rsid w:val="008C1C9C"/>
    <w:rsid w:val="008C2504"/>
    <w:rsid w:val="008C6B3C"/>
    <w:rsid w:val="008C793B"/>
    <w:rsid w:val="008D0D84"/>
    <w:rsid w:val="008D12B0"/>
    <w:rsid w:val="008D3B08"/>
    <w:rsid w:val="008D6EC4"/>
    <w:rsid w:val="008F07A8"/>
    <w:rsid w:val="008F098C"/>
    <w:rsid w:val="008F2519"/>
    <w:rsid w:val="008F28B8"/>
    <w:rsid w:val="008F4722"/>
    <w:rsid w:val="008F53D9"/>
    <w:rsid w:val="008F5B6E"/>
    <w:rsid w:val="008F7FE2"/>
    <w:rsid w:val="009022AE"/>
    <w:rsid w:val="009041E4"/>
    <w:rsid w:val="00904F5B"/>
    <w:rsid w:val="0090570A"/>
    <w:rsid w:val="00906BDA"/>
    <w:rsid w:val="00910596"/>
    <w:rsid w:val="009115A8"/>
    <w:rsid w:val="00914A1E"/>
    <w:rsid w:val="0091653F"/>
    <w:rsid w:val="00920076"/>
    <w:rsid w:val="00922187"/>
    <w:rsid w:val="009253A0"/>
    <w:rsid w:val="00925959"/>
    <w:rsid w:val="00933D3C"/>
    <w:rsid w:val="00934296"/>
    <w:rsid w:val="00935781"/>
    <w:rsid w:val="009362D3"/>
    <w:rsid w:val="009362D4"/>
    <w:rsid w:val="00936C21"/>
    <w:rsid w:val="0093749B"/>
    <w:rsid w:val="00941736"/>
    <w:rsid w:val="00946CE5"/>
    <w:rsid w:val="00947B09"/>
    <w:rsid w:val="0095098A"/>
    <w:rsid w:val="00950D41"/>
    <w:rsid w:val="0095145B"/>
    <w:rsid w:val="00951995"/>
    <w:rsid w:val="00952685"/>
    <w:rsid w:val="00954382"/>
    <w:rsid w:val="0095620D"/>
    <w:rsid w:val="009573B6"/>
    <w:rsid w:val="009574D8"/>
    <w:rsid w:val="00960CCF"/>
    <w:rsid w:val="00963986"/>
    <w:rsid w:val="00965A50"/>
    <w:rsid w:val="00966854"/>
    <w:rsid w:val="00967C7D"/>
    <w:rsid w:val="009717B5"/>
    <w:rsid w:val="00974D5A"/>
    <w:rsid w:val="00987319"/>
    <w:rsid w:val="00990EF2"/>
    <w:rsid w:val="00991320"/>
    <w:rsid w:val="009915D4"/>
    <w:rsid w:val="009926E6"/>
    <w:rsid w:val="0099281E"/>
    <w:rsid w:val="009A05C2"/>
    <w:rsid w:val="009A27A5"/>
    <w:rsid w:val="009A2CDC"/>
    <w:rsid w:val="009A345B"/>
    <w:rsid w:val="009A3471"/>
    <w:rsid w:val="009A3CE2"/>
    <w:rsid w:val="009A54E8"/>
    <w:rsid w:val="009A6CF6"/>
    <w:rsid w:val="009A77EE"/>
    <w:rsid w:val="009B0DB4"/>
    <w:rsid w:val="009B0FF9"/>
    <w:rsid w:val="009B502E"/>
    <w:rsid w:val="009B7C9B"/>
    <w:rsid w:val="009B7EDC"/>
    <w:rsid w:val="009C5A9D"/>
    <w:rsid w:val="009C714A"/>
    <w:rsid w:val="009D2C6A"/>
    <w:rsid w:val="009D3086"/>
    <w:rsid w:val="009D323A"/>
    <w:rsid w:val="009D3316"/>
    <w:rsid w:val="009D3C4C"/>
    <w:rsid w:val="009D481B"/>
    <w:rsid w:val="009D55B1"/>
    <w:rsid w:val="009E12D0"/>
    <w:rsid w:val="009E1321"/>
    <w:rsid w:val="009E242A"/>
    <w:rsid w:val="009E2838"/>
    <w:rsid w:val="009E32C1"/>
    <w:rsid w:val="009E36A9"/>
    <w:rsid w:val="009E545A"/>
    <w:rsid w:val="009E6887"/>
    <w:rsid w:val="009E739C"/>
    <w:rsid w:val="009F06C3"/>
    <w:rsid w:val="009F09BD"/>
    <w:rsid w:val="009F2691"/>
    <w:rsid w:val="009F2F64"/>
    <w:rsid w:val="009F701E"/>
    <w:rsid w:val="00A009B4"/>
    <w:rsid w:val="00A00B89"/>
    <w:rsid w:val="00A01A47"/>
    <w:rsid w:val="00A01D78"/>
    <w:rsid w:val="00A03CCD"/>
    <w:rsid w:val="00A07BA4"/>
    <w:rsid w:val="00A12ACF"/>
    <w:rsid w:val="00A1393F"/>
    <w:rsid w:val="00A13945"/>
    <w:rsid w:val="00A155B7"/>
    <w:rsid w:val="00A16A8E"/>
    <w:rsid w:val="00A220AD"/>
    <w:rsid w:val="00A2350A"/>
    <w:rsid w:val="00A26FB2"/>
    <w:rsid w:val="00A32749"/>
    <w:rsid w:val="00A32DAE"/>
    <w:rsid w:val="00A336EC"/>
    <w:rsid w:val="00A35062"/>
    <w:rsid w:val="00A350F2"/>
    <w:rsid w:val="00A37485"/>
    <w:rsid w:val="00A37659"/>
    <w:rsid w:val="00A4159F"/>
    <w:rsid w:val="00A43B8F"/>
    <w:rsid w:val="00A47D9F"/>
    <w:rsid w:val="00A50DF2"/>
    <w:rsid w:val="00A52277"/>
    <w:rsid w:val="00A52F7B"/>
    <w:rsid w:val="00A5327B"/>
    <w:rsid w:val="00A56434"/>
    <w:rsid w:val="00A600BC"/>
    <w:rsid w:val="00A613D3"/>
    <w:rsid w:val="00A62578"/>
    <w:rsid w:val="00A62605"/>
    <w:rsid w:val="00A63244"/>
    <w:rsid w:val="00A64CFF"/>
    <w:rsid w:val="00A6776D"/>
    <w:rsid w:val="00A72CD7"/>
    <w:rsid w:val="00A740B6"/>
    <w:rsid w:val="00A75235"/>
    <w:rsid w:val="00A7797F"/>
    <w:rsid w:val="00A83254"/>
    <w:rsid w:val="00A85DDB"/>
    <w:rsid w:val="00A86164"/>
    <w:rsid w:val="00A940AC"/>
    <w:rsid w:val="00A9419A"/>
    <w:rsid w:val="00A96F61"/>
    <w:rsid w:val="00AA1433"/>
    <w:rsid w:val="00AA1FC7"/>
    <w:rsid w:val="00AA214D"/>
    <w:rsid w:val="00AA2CCF"/>
    <w:rsid w:val="00AA2DCD"/>
    <w:rsid w:val="00AA40C0"/>
    <w:rsid w:val="00AA4D3E"/>
    <w:rsid w:val="00AB255D"/>
    <w:rsid w:val="00AB3290"/>
    <w:rsid w:val="00AB436F"/>
    <w:rsid w:val="00AB6485"/>
    <w:rsid w:val="00AB663B"/>
    <w:rsid w:val="00AB7664"/>
    <w:rsid w:val="00AB7C07"/>
    <w:rsid w:val="00AC090E"/>
    <w:rsid w:val="00AC1F33"/>
    <w:rsid w:val="00AC280E"/>
    <w:rsid w:val="00AC4C6E"/>
    <w:rsid w:val="00AC61EB"/>
    <w:rsid w:val="00AC6A8E"/>
    <w:rsid w:val="00AC6C09"/>
    <w:rsid w:val="00AC6CEB"/>
    <w:rsid w:val="00AC6E74"/>
    <w:rsid w:val="00AC737B"/>
    <w:rsid w:val="00AC7609"/>
    <w:rsid w:val="00AD3DAF"/>
    <w:rsid w:val="00AD62DA"/>
    <w:rsid w:val="00AE1924"/>
    <w:rsid w:val="00AE35DB"/>
    <w:rsid w:val="00AE518C"/>
    <w:rsid w:val="00AE5FE6"/>
    <w:rsid w:val="00AF0B71"/>
    <w:rsid w:val="00AF1620"/>
    <w:rsid w:val="00AF22C7"/>
    <w:rsid w:val="00AF65F1"/>
    <w:rsid w:val="00AF67DA"/>
    <w:rsid w:val="00AF6B76"/>
    <w:rsid w:val="00B0021D"/>
    <w:rsid w:val="00B0127A"/>
    <w:rsid w:val="00B030CE"/>
    <w:rsid w:val="00B040F3"/>
    <w:rsid w:val="00B048DD"/>
    <w:rsid w:val="00B05AFE"/>
    <w:rsid w:val="00B06116"/>
    <w:rsid w:val="00B105EC"/>
    <w:rsid w:val="00B11D3C"/>
    <w:rsid w:val="00B1234A"/>
    <w:rsid w:val="00B12874"/>
    <w:rsid w:val="00B12FB1"/>
    <w:rsid w:val="00B1394C"/>
    <w:rsid w:val="00B1706E"/>
    <w:rsid w:val="00B204E0"/>
    <w:rsid w:val="00B21422"/>
    <w:rsid w:val="00B23AD1"/>
    <w:rsid w:val="00B268D2"/>
    <w:rsid w:val="00B3141B"/>
    <w:rsid w:val="00B339A0"/>
    <w:rsid w:val="00B354E9"/>
    <w:rsid w:val="00B359DE"/>
    <w:rsid w:val="00B41BFC"/>
    <w:rsid w:val="00B446F7"/>
    <w:rsid w:val="00B4782C"/>
    <w:rsid w:val="00B50426"/>
    <w:rsid w:val="00B50A6E"/>
    <w:rsid w:val="00B513E7"/>
    <w:rsid w:val="00B524C6"/>
    <w:rsid w:val="00B52A9A"/>
    <w:rsid w:val="00B5339F"/>
    <w:rsid w:val="00B56568"/>
    <w:rsid w:val="00B565C5"/>
    <w:rsid w:val="00B626AB"/>
    <w:rsid w:val="00B62800"/>
    <w:rsid w:val="00B62CD5"/>
    <w:rsid w:val="00B64B4A"/>
    <w:rsid w:val="00B6711A"/>
    <w:rsid w:val="00B704CA"/>
    <w:rsid w:val="00B70C3C"/>
    <w:rsid w:val="00B72811"/>
    <w:rsid w:val="00B74B72"/>
    <w:rsid w:val="00B7790C"/>
    <w:rsid w:val="00B81E3D"/>
    <w:rsid w:val="00B82130"/>
    <w:rsid w:val="00B8213B"/>
    <w:rsid w:val="00B839BD"/>
    <w:rsid w:val="00B83F04"/>
    <w:rsid w:val="00B83FAD"/>
    <w:rsid w:val="00B868CE"/>
    <w:rsid w:val="00B86ED7"/>
    <w:rsid w:val="00B9539C"/>
    <w:rsid w:val="00B95E8F"/>
    <w:rsid w:val="00B96159"/>
    <w:rsid w:val="00B96AB9"/>
    <w:rsid w:val="00B970C5"/>
    <w:rsid w:val="00B97FFE"/>
    <w:rsid w:val="00BA118D"/>
    <w:rsid w:val="00BA3354"/>
    <w:rsid w:val="00BA4F3B"/>
    <w:rsid w:val="00BA7C99"/>
    <w:rsid w:val="00BA7EAD"/>
    <w:rsid w:val="00BB3A78"/>
    <w:rsid w:val="00BB44CA"/>
    <w:rsid w:val="00BB4A17"/>
    <w:rsid w:val="00BC0B3A"/>
    <w:rsid w:val="00BC262A"/>
    <w:rsid w:val="00BC28C9"/>
    <w:rsid w:val="00BC33F6"/>
    <w:rsid w:val="00BC351C"/>
    <w:rsid w:val="00BC36C6"/>
    <w:rsid w:val="00BC402D"/>
    <w:rsid w:val="00BC512D"/>
    <w:rsid w:val="00BC52A4"/>
    <w:rsid w:val="00BC5D68"/>
    <w:rsid w:val="00BC7E9B"/>
    <w:rsid w:val="00BD0299"/>
    <w:rsid w:val="00BD0442"/>
    <w:rsid w:val="00BD0FBD"/>
    <w:rsid w:val="00BD4061"/>
    <w:rsid w:val="00BD4858"/>
    <w:rsid w:val="00BD59CD"/>
    <w:rsid w:val="00BD65DC"/>
    <w:rsid w:val="00BD7046"/>
    <w:rsid w:val="00BE0FFF"/>
    <w:rsid w:val="00BE6CCA"/>
    <w:rsid w:val="00BE7C87"/>
    <w:rsid w:val="00BF08AE"/>
    <w:rsid w:val="00BF47D1"/>
    <w:rsid w:val="00BF66C2"/>
    <w:rsid w:val="00C031A9"/>
    <w:rsid w:val="00C05363"/>
    <w:rsid w:val="00C0593B"/>
    <w:rsid w:val="00C07D27"/>
    <w:rsid w:val="00C10AB9"/>
    <w:rsid w:val="00C1126A"/>
    <w:rsid w:val="00C1499F"/>
    <w:rsid w:val="00C14D2A"/>
    <w:rsid w:val="00C156E1"/>
    <w:rsid w:val="00C231F3"/>
    <w:rsid w:val="00C23E20"/>
    <w:rsid w:val="00C24E8F"/>
    <w:rsid w:val="00C260D3"/>
    <w:rsid w:val="00C26BAD"/>
    <w:rsid w:val="00C30133"/>
    <w:rsid w:val="00C310B1"/>
    <w:rsid w:val="00C31E46"/>
    <w:rsid w:val="00C34390"/>
    <w:rsid w:val="00C35E35"/>
    <w:rsid w:val="00C36230"/>
    <w:rsid w:val="00C40A2B"/>
    <w:rsid w:val="00C40A64"/>
    <w:rsid w:val="00C40D5B"/>
    <w:rsid w:val="00C445A6"/>
    <w:rsid w:val="00C461B6"/>
    <w:rsid w:val="00C46FF2"/>
    <w:rsid w:val="00C5146E"/>
    <w:rsid w:val="00C53C03"/>
    <w:rsid w:val="00C5404A"/>
    <w:rsid w:val="00C55034"/>
    <w:rsid w:val="00C60D0F"/>
    <w:rsid w:val="00C616A7"/>
    <w:rsid w:val="00C6182B"/>
    <w:rsid w:val="00C61DC9"/>
    <w:rsid w:val="00C62120"/>
    <w:rsid w:val="00C63A4F"/>
    <w:rsid w:val="00C656ED"/>
    <w:rsid w:val="00C660C8"/>
    <w:rsid w:val="00C66A23"/>
    <w:rsid w:val="00C7059D"/>
    <w:rsid w:val="00C72AF3"/>
    <w:rsid w:val="00C72DF1"/>
    <w:rsid w:val="00C7310D"/>
    <w:rsid w:val="00C73B95"/>
    <w:rsid w:val="00C74278"/>
    <w:rsid w:val="00C76ABD"/>
    <w:rsid w:val="00C812E7"/>
    <w:rsid w:val="00C84C7D"/>
    <w:rsid w:val="00C85DBC"/>
    <w:rsid w:val="00C87F2B"/>
    <w:rsid w:val="00C91CBA"/>
    <w:rsid w:val="00C924A7"/>
    <w:rsid w:val="00C936F6"/>
    <w:rsid w:val="00C95C8A"/>
    <w:rsid w:val="00CA0236"/>
    <w:rsid w:val="00CA2367"/>
    <w:rsid w:val="00CA261E"/>
    <w:rsid w:val="00CA725B"/>
    <w:rsid w:val="00CB03F3"/>
    <w:rsid w:val="00CB055A"/>
    <w:rsid w:val="00CB089F"/>
    <w:rsid w:val="00CB0994"/>
    <w:rsid w:val="00CB0EC4"/>
    <w:rsid w:val="00CB2D69"/>
    <w:rsid w:val="00CB3694"/>
    <w:rsid w:val="00CB38A7"/>
    <w:rsid w:val="00CB4039"/>
    <w:rsid w:val="00CB456C"/>
    <w:rsid w:val="00CB70EA"/>
    <w:rsid w:val="00CC1B40"/>
    <w:rsid w:val="00CC2373"/>
    <w:rsid w:val="00CC37C4"/>
    <w:rsid w:val="00CC478D"/>
    <w:rsid w:val="00CD1B99"/>
    <w:rsid w:val="00CD288D"/>
    <w:rsid w:val="00CD3231"/>
    <w:rsid w:val="00CD339C"/>
    <w:rsid w:val="00CD4B1B"/>
    <w:rsid w:val="00CD7732"/>
    <w:rsid w:val="00CE06C0"/>
    <w:rsid w:val="00CE3462"/>
    <w:rsid w:val="00CE5585"/>
    <w:rsid w:val="00CE5B0B"/>
    <w:rsid w:val="00CF05F2"/>
    <w:rsid w:val="00CF6674"/>
    <w:rsid w:val="00CF7D3B"/>
    <w:rsid w:val="00D00397"/>
    <w:rsid w:val="00D01279"/>
    <w:rsid w:val="00D024B8"/>
    <w:rsid w:val="00D04644"/>
    <w:rsid w:val="00D046E9"/>
    <w:rsid w:val="00D1020F"/>
    <w:rsid w:val="00D103FE"/>
    <w:rsid w:val="00D10679"/>
    <w:rsid w:val="00D10C7C"/>
    <w:rsid w:val="00D15147"/>
    <w:rsid w:val="00D16019"/>
    <w:rsid w:val="00D16B2E"/>
    <w:rsid w:val="00D2092F"/>
    <w:rsid w:val="00D26B80"/>
    <w:rsid w:val="00D26E4D"/>
    <w:rsid w:val="00D31A01"/>
    <w:rsid w:val="00D32932"/>
    <w:rsid w:val="00D34669"/>
    <w:rsid w:val="00D34A18"/>
    <w:rsid w:val="00D34FD2"/>
    <w:rsid w:val="00D3596A"/>
    <w:rsid w:val="00D37D4A"/>
    <w:rsid w:val="00D40B23"/>
    <w:rsid w:val="00D40F21"/>
    <w:rsid w:val="00D416EE"/>
    <w:rsid w:val="00D41CC4"/>
    <w:rsid w:val="00D44959"/>
    <w:rsid w:val="00D44E87"/>
    <w:rsid w:val="00D453F9"/>
    <w:rsid w:val="00D45F66"/>
    <w:rsid w:val="00D46487"/>
    <w:rsid w:val="00D46951"/>
    <w:rsid w:val="00D500B9"/>
    <w:rsid w:val="00D50BA5"/>
    <w:rsid w:val="00D51006"/>
    <w:rsid w:val="00D518DE"/>
    <w:rsid w:val="00D53294"/>
    <w:rsid w:val="00D5523E"/>
    <w:rsid w:val="00D57849"/>
    <w:rsid w:val="00D578DD"/>
    <w:rsid w:val="00D5798D"/>
    <w:rsid w:val="00D602B5"/>
    <w:rsid w:val="00D60A82"/>
    <w:rsid w:val="00D60F3A"/>
    <w:rsid w:val="00D619BD"/>
    <w:rsid w:val="00D62692"/>
    <w:rsid w:val="00D63B0E"/>
    <w:rsid w:val="00D64055"/>
    <w:rsid w:val="00D653C1"/>
    <w:rsid w:val="00D70D63"/>
    <w:rsid w:val="00D72718"/>
    <w:rsid w:val="00D746B3"/>
    <w:rsid w:val="00D75052"/>
    <w:rsid w:val="00D764EB"/>
    <w:rsid w:val="00D80078"/>
    <w:rsid w:val="00D8220C"/>
    <w:rsid w:val="00D85466"/>
    <w:rsid w:val="00D8590B"/>
    <w:rsid w:val="00D90D4D"/>
    <w:rsid w:val="00D90EC1"/>
    <w:rsid w:val="00D91B7B"/>
    <w:rsid w:val="00D91CBE"/>
    <w:rsid w:val="00D91EA8"/>
    <w:rsid w:val="00D92D37"/>
    <w:rsid w:val="00D93046"/>
    <w:rsid w:val="00D93FCD"/>
    <w:rsid w:val="00D95D03"/>
    <w:rsid w:val="00D96E33"/>
    <w:rsid w:val="00DA236C"/>
    <w:rsid w:val="00DA4688"/>
    <w:rsid w:val="00DA4A52"/>
    <w:rsid w:val="00DA4BF3"/>
    <w:rsid w:val="00DA6D0A"/>
    <w:rsid w:val="00DA6D38"/>
    <w:rsid w:val="00DA727C"/>
    <w:rsid w:val="00DB0805"/>
    <w:rsid w:val="00DB394F"/>
    <w:rsid w:val="00DB4E7A"/>
    <w:rsid w:val="00DB67F4"/>
    <w:rsid w:val="00DB71FF"/>
    <w:rsid w:val="00DC0DD1"/>
    <w:rsid w:val="00DC2ED6"/>
    <w:rsid w:val="00DC7903"/>
    <w:rsid w:val="00DD1CBE"/>
    <w:rsid w:val="00DD3EAA"/>
    <w:rsid w:val="00DD41E0"/>
    <w:rsid w:val="00DD56ED"/>
    <w:rsid w:val="00DE1073"/>
    <w:rsid w:val="00DE1409"/>
    <w:rsid w:val="00DE1DFB"/>
    <w:rsid w:val="00DE276C"/>
    <w:rsid w:val="00DE3005"/>
    <w:rsid w:val="00DE3EFA"/>
    <w:rsid w:val="00DE4AAF"/>
    <w:rsid w:val="00DE5242"/>
    <w:rsid w:val="00DE6D02"/>
    <w:rsid w:val="00DF23B3"/>
    <w:rsid w:val="00DF2A29"/>
    <w:rsid w:val="00DF2D16"/>
    <w:rsid w:val="00DF2D72"/>
    <w:rsid w:val="00DF32B6"/>
    <w:rsid w:val="00DF4F53"/>
    <w:rsid w:val="00DF540F"/>
    <w:rsid w:val="00DF5D1C"/>
    <w:rsid w:val="00E0076A"/>
    <w:rsid w:val="00E0113D"/>
    <w:rsid w:val="00E02584"/>
    <w:rsid w:val="00E034A3"/>
    <w:rsid w:val="00E05418"/>
    <w:rsid w:val="00E06BF6"/>
    <w:rsid w:val="00E10B2C"/>
    <w:rsid w:val="00E112F6"/>
    <w:rsid w:val="00E12EA8"/>
    <w:rsid w:val="00E14111"/>
    <w:rsid w:val="00E179C9"/>
    <w:rsid w:val="00E17EFA"/>
    <w:rsid w:val="00E21159"/>
    <w:rsid w:val="00E24453"/>
    <w:rsid w:val="00E2538B"/>
    <w:rsid w:val="00E275A2"/>
    <w:rsid w:val="00E30DFA"/>
    <w:rsid w:val="00E33EEB"/>
    <w:rsid w:val="00E361A7"/>
    <w:rsid w:val="00E36C44"/>
    <w:rsid w:val="00E41C6A"/>
    <w:rsid w:val="00E41F9C"/>
    <w:rsid w:val="00E44329"/>
    <w:rsid w:val="00E44AE1"/>
    <w:rsid w:val="00E46CD4"/>
    <w:rsid w:val="00E51F96"/>
    <w:rsid w:val="00E5278D"/>
    <w:rsid w:val="00E53E75"/>
    <w:rsid w:val="00E542BD"/>
    <w:rsid w:val="00E555E0"/>
    <w:rsid w:val="00E60EE4"/>
    <w:rsid w:val="00E612C6"/>
    <w:rsid w:val="00E613D9"/>
    <w:rsid w:val="00E62B9E"/>
    <w:rsid w:val="00E63C37"/>
    <w:rsid w:val="00E65190"/>
    <w:rsid w:val="00E65F99"/>
    <w:rsid w:val="00E666AF"/>
    <w:rsid w:val="00E66CD6"/>
    <w:rsid w:val="00E67A7D"/>
    <w:rsid w:val="00E67BC8"/>
    <w:rsid w:val="00E71737"/>
    <w:rsid w:val="00E72927"/>
    <w:rsid w:val="00E730E4"/>
    <w:rsid w:val="00E7424A"/>
    <w:rsid w:val="00E753D7"/>
    <w:rsid w:val="00E777BF"/>
    <w:rsid w:val="00E8252B"/>
    <w:rsid w:val="00E8486F"/>
    <w:rsid w:val="00EA02A2"/>
    <w:rsid w:val="00EA115F"/>
    <w:rsid w:val="00EA2C23"/>
    <w:rsid w:val="00EA41F5"/>
    <w:rsid w:val="00EA5BE0"/>
    <w:rsid w:val="00EA6D3F"/>
    <w:rsid w:val="00EB0C5C"/>
    <w:rsid w:val="00EB19F0"/>
    <w:rsid w:val="00EB3642"/>
    <w:rsid w:val="00EB3E09"/>
    <w:rsid w:val="00EB6A61"/>
    <w:rsid w:val="00EB6C9B"/>
    <w:rsid w:val="00EC05E8"/>
    <w:rsid w:val="00EC198E"/>
    <w:rsid w:val="00EC225F"/>
    <w:rsid w:val="00EC2886"/>
    <w:rsid w:val="00EC2EDF"/>
    <w:rsid w:val="00EC5211"/>
    <w:rsid w:val="00EC53C6"/>
    <w:rsid w:val="00ED0644"/>
    <w:rsid w:val="00ED64F0"/>
    <w:rsid w:val="00EE059F"/>
    <w:rsid w:val="00EE0F09"/>
    <w:rsid w:val="00EE34FE"/>
    <w:rsid w:val="00EE3CC4"/>
    <w:rsid w:val="00EE689E"/>
    <w:rsid w:val="00EE6926"/>
    <w:rsid w:val="00EF3B37"/>
    <w:rsid w:val="00EF4669"/>
    <w:rsid w:val="00F0010B"/>
    <w:rsid w:val="00F0198D"/>
    <w:rsid w:val="00F01E46"/>
    <w:rsid w:val="00F01ED1"/>
    <w:rsid w:val="00F027C9"/>
    <w:rsid w:val="00F02A45"/>
    <w:rsid w:val="00F04D08"/>
    <w:rsid w:val="00F0586F"/>
    <w:rsid w:val="00F0748F"/>
    <w:rsid w:val="00F07854"/>
    <w:rsid w:val="00F13632"/>
    <w:rsid w:val="00F156D7"/>
    <w:rsid w:val="00F172C4"/>
    <w:rsid w:val="00F20400"/>
    <w:rsid w:val="00F21879"/>
    <w:rsid w:val="00F234A1"/>
    <w:rsid w:val="00F24A19"/>
    <w:rsid w:val="00F26651"/>
    <w:rsid w:val="00F27146"/>
    <w:rsid w:val="00F27316"/>
    <w:rsid w:val="00F33C69"/>
    <w:rsid w:val="00F36238"/>
    <w:rsid w:val="00F36963"/>
    <w:rsid w:val="00F40E71"/>
    <w:rsid w:val="00F42075"/>
    <w:rsid w:val="00F44758"/>
    <w:rsid w:val="00F456F2"/>
    <w:rsid w:val="00F47507"/>
    <w:rsid w:val="00F50966"/>
    <w:rsid w:val="00F53307"/>
    <w:rsid w:val="00F5469F"/>
    <w:rsid w:val="00F54995"/>
    <w:rsid w:val="00F5522A"/>
    <w:rsid w:val="00F5617B"/>
    <w:rsid w:val="00F607ED"/>
    <w:rsid w:val="00F61761"/>
    <w:rsid w:val="00F669C4"/>
    <w:rsid w:val="00F77559"/>
    <w:rsid w:val="00F81924"/>
    <w:rsid w:val="00F81B27"/>
    <w:rsid w:val="00F82969"/>
    <w:rsid w:val="00F82DE6"/>
    <w:rsid w:val="00F85C7A"/>
    <w:rsid w:val="00F87F54"/>
    <w:rsid w:val="00F9408A"/>
    <w:rsid w:val="00F9584A"/>
    <w:rsid w:val="00F95BA8"/>
    <w:rsid w:val="00F962C8"/>
    <w:rsid w:val="00F971C5"/>
    <w:rsid w:val="00FA08A4"/>
    <w:rsid w:val="00FA11A1"/>
    <w:rsid w:val="00FA3388"/>
    <w:rsid w:val="00FA4CA2"/>
    <w:rsid w:val="00FB0654"/>
    <w:rsid w:val="00FB13D1"/>
    <w:rsid w:val="00FB299D"/>
    <w:rsid w:val="00FB4553"/>
    <w:rsid w:val="00FB4C12"/>
    <w:rsid w:val="00FB5EB3"/>
    <w:rsid w:val="00FB6006"/>
    <w:rsid w:val="00FB7811"/>
    <w:rsid w:val="00FC02B6"/>
    <w:rsid w:val="00FC14DF"/>
    <w:rsid w:val="00FC2266"/>
    <w:rsid w:val="00FC54C1"/>
    <w:rsid w:val="00FC66EE"/>
    <w:rsid w:val="00FC6B57"/>
    <w:rsid w:val="00FC774E"/>
    <w:rsid w:val="00FD0F89"/>
    <w:rsid w:val="00FD294D"/>
    <w:rsid w:val="00FD7EF5"/>
    <w:rsid w:val="00FE082F"/>
    <w:rsid w:val="00FE5EF8"/>
    <w:rsid w:val="00FE6AF6"/>
    <w:rsid w:val="00FE79EF"/>
    <w:rsid w:val="00FF1276"/>
    <w:rsid w:val="00FF22C3"/>
    <w:rsid w:val="00FF3647"/>
    <w:rsid w:val="00FF4ADA"/>
    <w:rsid w:val="00FF4D88"/>
    <w:rsid w:val="00FF7237"/>
    <w:rsid w:val="00FF7419"/>
    <w:rsid w:val="00FF78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9AAEA"/>
  <w15:docId w15:val="{898A6BD3-23DB-4166-818F-A9392408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CCF"/>
    <w:pPr>
      <w:spacing w:after="160" w:line="259" w:lineRule="auto"/>
    </w:pPr>
  </w:style>
  <w:style w:type="paragraph" w:styleId="Ttulo1">
    <w:name w:val="heading 1"/>
    <w:basedOn w:val="Normal"/>
    <w:next w:val="Normal"/>
    <w:link w:val="Ttulo1Char"/>
    <w:uiPriority w:val="9"/>
    <w:qFormat/>
    <w:rsid w:val="003E5F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E82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D727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5CCF"/>
    <w:pPr>
      <w:ind w:left="720"/>
      <w:contextualSpacing/>
    </w:pPr>
  </w:style>
  <w:style w:type="character" w:styleId="Refdecomentrio">
    <w:name w:val="annotation reference"/>
    <w:basedOn w:val="Fontepargpadro"/>
    <w:uiPriority w:val="99"/>
    <w:semiHidden/>
    <w:unhideWhenUsed/>
    <w:rsid w:val="00BC0B3A"/>
    <w:rPr>
      <w:sz w:val="16"/>
      <w:szCs w:val="16"/>
    </w:rPr>
  </w:style>
  <w:style w:type="paragraph" w:styleId="Textodecomentrio">
    <w:name w:val="annotation text"/>
    <w:basedOn w:val="Normal"/>
    <w:link w:val="TextodecomentrioChar"/>
    <w:uiPriority w:val="99"/>
    <w:unhideWhenUsed/>
    <w:rsid w:val="00BC0B3A"/>
    <w:pPr>
      <w:spacing w:line="240" w:lineRule="auto"/>
    </w:pPr>
    <w:rPr>
      <w:sz w:val="20"/>
      <w:szCs w:val="20"/>
    </w:rPr>
  </w:style>
  <w:style w:type="character" w:customStyle="1" w:styleId="TextodecomentrioChar">
    <w:name w:val="Texto de comentário Char"/>
    <w:basedOn w:val="Fontepargpadro"/>
    <w:link w:val="Textodecomentrio"/>
    <w:uiPriority w:val="99"/>
    <w:rsid w:val="00BC0B3A"/>
    <w:rPr>
      <w:sz w:val="20"/>
      <w:szCs w:val="20"/>
    </w:rPr>
  </w:style>
  <w:style w:type="paragraph" w:styleId="Assuntodocomentrio">
    <w:name w:val="annotation subject"/>
    <w:basedOn w:val="Textodecomentrio"/>
    <w:next w:val="Textodecomentrio"/>
    <w:link w:val="AssuntodocomentrioChar"/>
    <w:uiPriority w:val="99"/>
    <w:semiHidden/>
    <w:unhideWhenUsed/>
    <w:rsid w:val="00BC0B3A"/>
    <w:rPr>
      <w:b/>
      <w:bCs/>
    </w:rPr>
  </w:style>
  <w:style w:type="character" w:customStyle="1" w:styleId="AssuntodocomentrioChar">
    <w:name w:val="Assunto do comentário Char"/>
    <w:basedOn w:val="TextodecomentrioChar"/>
    <w:link w:val="Assuntodocomentrio"/>
    <w:uiPriority w:val="99"/>
    <w:semiHidden/>
    <w:rsid w:val="00BC0B3A"/>
    <w:rPr>
      <w:b/>
      <w:bCs/>
      <w:sz w:val="20"/>
      <w:szCs w:val="20"/>
    </w:rPr>
  </w:style>
  <w:style w:type="paragraph" w:styleId="Textodebalo">
    <w:name w:val="Balloon Text"/>
    <w:basedOn w:val="Normal"/>
    <w:link w:val="TextodebaloChar"/>
    <w:uiPriority w:val="99"/>
    <w:semiHidden/>
    <w:unhideWhenUsed/>
    <w:rsid w:val="00BC0B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0B3A"/>
    <w:rPr>
      <w:rFonts w:ascii="Tahoma" w:hAnsi="Tahoma" w:cs="Tahoma"/>
      <w:sz w:val="16"/>
      <w:szCs w:val="16"/>
    </w:rPr>
  </w:style>
  <w:style w:type="paragraph" w:styleId="Legenda">
    <w:name w:val="caption"/>
    <w:basedOn w:val="Normal"/>
    <w:next w:val="Normal"/>
    <w:unhideWhenUsed/>
    <w:qFormat/>
    <w:rsid w:val="00640486"/>
    <w:pPr>
      <w:spacing w:after="200" w:line="240" w:lineRule="auto"/>
    </w:pPr>
    <w:rPr>
      <w:i/>
      <w:iCs/>
      <w:color w:val="1F497D" w:themeColor="text2"/>
      <w:sz w:val="18"/>
      <w:szCs w:val="18"/>
    </w:rPr>
  </w:style>
  <w:style w:type="character" w:customStyle="1" w:styleId="Ttulo1Char">
    <w:name w:val="Título 1 Char"/>
    <w:basedOn w:val="Fontepargpadro"/>
    <w:link w:val="Ttulo1"/>
    <w:uiPriority w:val="9"/>
    <w:rsid w:val="003E5FD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3E5FD3"/>
    <w:pPr>
      <w:outlineLvl w:val="9"/>
    </w:pPr>
    <w:rPr>
      <w:lang w:eastAsia="pt-BR"/>
    </w:rPr>
  </w:style>
  <w:style w:type="character" w:customStyle="1" w:styleId="Ttulo2Char">
    <w:name w:val="Título 2 Char"/>
    <w:basedOn w:val="Fontepargpadro"/>
    <w:link w:val="Ttulo2"/>
    <w:uiPriority w:val="9"/>
    <w:rsid w:val="00E8252B"/>
    <w:rPr>
      <w:rFonts w:asciiTheme="majorHAnsi" w:eastAsiaTheme="majorEastAsia" w:hAnsiTheme="majorHAnsi" w:cstheme="majorBidi"/>
      <w:color w:val="365F91" w:themeColor="accent1" w:themeShade="BF"/>
      <w:sz w:val="26"/>
      <w:szCs w:val="26"/>
    </w:rPr>
  </w:style>
  <w:style w:type="paragraph" w:styleId="Sumrio1">
    <w:name w:val="toc 1"/>
    <w:basedOn w:val="Normal"/>
    <w:next w:val="Normal"/>
    <w:autoRedefine/>
    <w:uiPriority w:val="39"/>
    <w:unhideWhenUsed/>
    <w:rsid w:val="00E8252B"/>
    <w:pPr>
      <w:spacing w:after="100"/>
    </w:pPr>
  </w:style>
  <w:style w:type="paragraph" w:styleId="Sumrio2">
    <w:name w:val="toc 2"/>
    <w:basedOn w:val="Normal"/>
    <w:next w:val="Normal"/>
    <w:autoRedefine/>
    <w:uiPriority w:val="39"/>
    <w:unhideWhenUsed/>
    <w:rsid w:val="00E8252B"/>
    <w:pPr>
      <w:spacing w:after="100"/>
      <w:ind w:left="220"/>
    </w:pPr>
  </w:style>
  <w:style w:type="character" w:styleId="Hyperlink">
    <w:name w:val="Hyperlink"/>
    <w:basedOn w:val="Fontepargpadro"/>
    <w:uiPriority w:val="99"/>
    <w:unhideWhenUsed/>
    <w:rsid w:val="00E8252B"/>
    <w:rPr>
      <w:color w:val="0000FF" w:themeColor="hyperlink"/>
      <w:u w:val="single"/>
    </w:rPr>
  </w:style>
  <w:style w:type="character" w:customStyle="1" w:styleId="Ttulo3Char">
    <w:name w:val="Título 3 Char"/>
    <w:basedOn w:val="Fontepargpadro"/>
    <w:link w:val="Ttulo3"/>
    <w:uiPriority w:val="9"/>
    <w:rsid w:val="00D72718"/>
    <w:rPr>
      <w:rFonts w:asciiTheme="majorHAnsi" w:eastAsiaTheme="majorEastAsia" w:hAnsiTheme="majorHAnsi" w:cstheme="majorBidi"/>
      <w:color w:val="243F60" w:themeColor="accent1" w:themeShade="7F"/>
      <w:sz w:val="24"/>
      <w:szCs w:val="24"/>
    </w:rPr>
  </w:style>
  <w:style w:type="paragraph" w:styleId="Reviso">
    <w:name w:val="Revision"/>
    <w:hidden/>
    <w:uiPriority w:val="99"/>
    <w:semiHidden/>
    <w:rsid w:val="00D72718"/>
    <w:pPr>
      <w:spacing w:after="0" w:line="240" w:lineRule="auto"/>
    </w:pPr>
  </w:style>
  <w:style w:type="paragraph" w:styleId="Sumrio3">
    <w:name w:val="toc 3"/>
    <w:basedOn w:val="Normal"/>
    <w:next w:val="Normal"/>
    <w:autoRedefine/>
    <w:uiPriority w:val="39"/>
    <w:unhideWhenUsed/>
    <w:rsid w:val="00A2350A"/>
    <w:pPr>
      <w:spacing w:after="100"/>
      <w:ind w:left="440"/>
    </w:pPr>
  </w:style>
  <w:style w:type="paragraph" w:customStyle="1" w:styleId="Corpo">
    <w:name w:val="Corpo"/>
    <w:rsid w:val="009A27A5"/>
    <w:pPr>
      <w:spacing w:after="160"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numbering" w:customStyle="1" w:styleId="Marcadores">
    <w:name w:val="Marcadores"/>
    <w:rsid w:val="009A27A5"/>
    <w:pPr>
      <w:numPr>
        <w:numId w:val="4"/>
      </w:numPr>
    </w:pPr>
  </w:style>
  <w:style w:type="paragraph" w:styleId="Textodenotaderodap">
    <w:name w:val="footnote text"/>
    <w:basedOn w:val="Normal"/>
    <w:link w:val="TextodenotaderodapChar"/>
    <w:semiHidden/>
    <w:unhideWhenUsed/>
    <w:rsid w:val="00DE6D02"/>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DE6D02"/>
    <w:rPr>
      <w:sz w:val="20"/>
      <w:szCs w:val="20"/>
    </w:rPr>
  </w:style>
  <w:style w:type="character" w:styleId="Refdenotaderodap">
    <w:name w:val="footnote reference"/>
    <w:basedOn w:val="Fontepargpadro"/>
    <w:uiPriority w:val="99"/>
    <w:semiHidden/>
    <w:unhideWhenUsed/>
    <w:rsid w:val="00DE6D02"/>
    <w:rPr>
      <w:vertAlign w:val="superscript"/>
    </w:rPr>
  </w:style>
  <w:style w:type="paragraph" w:styleId="Cabealho">
    <w:name w:val="header"/>
    <w:basedOn w:val="Normal"/>
    <w:link w:val="CabealhoChar"/>
    <w:uiPriority w:val="99"/>
    <w:unhideWhenUsed/>
    <w:rsid w:val="00DB4E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E7A"/>
  </w:style>
  <w:style w:type="paragraph" w:styleId="Rodap">
    <w:name w:val="footer"/>
    <w:basedOn w:val="Normal"/>
    <w:link w:val="RodapChar"/>
    <w:uiPriority w:val="99"/>
    <w:unhideWhenUsed/>
    <w:rsid w:val="00DB4E7A"/>
    <w:pPr>
      <w:tabs>
        <w:tab w:val="center" w:pos="4252"/>
        <w:tab w:val="right" w:pos="8504"/>
      </w:tabs>
      <w:spacing w:after="0" w:line="240" w:lineRule="auto"/>
    </w:pPr>
  </w:style>
  <w:style w:type="character" w:customStyle="1" w:styleId="RodapChar">
    <w:name w:val="Rodapé Char"/>
    <w:basedOn w:val="Fontepargpadro"/>
    <w:link w:val="Rodap"/>
    <w:uiPriority w:val="99"/>
    <w:rsid w:val="00DB4E7A"/>
  </w:style>
  <w:style w:type="character" w:styleId="TextodoEspaoReservado">
    <w:name w:val="Placeholder Text"/>
    <w:basedOn w:val="Fontepargpadro"/>
    <w:uiPriority w:val="99"/>
    <w:semiHidden/>
    <w:rsid w:val="00137BDC"/>
    <w:rPr>
      <w:color w:val="808080"/>
    </w:rPr>
  </w:style>
  <w:style w:type="character" w:styleId="Nmerodelinha">
    <w:name w:val="line number"/>
    <w:basedOn w:val="Fontepargpadro"/>
    <w:uiPriority w:val="99"/>
    <w:semiHidden/>
    <w:unhideWhenUsed/>
    <w:rsid w:val="00F01E46"/>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enhum">
    <w:name w:val="Nenhum"/>
    <w:rsid w:val="00886A09"/>
  </w:style>
  <w:style w:type="table" w:customStyle="1" w:styleId="TableNormal">
    <w:name w:val="Table Normal"/>
    <w:rsid w:val="00CE5585"/>
    <w:pPr>
      <w:spacing w:after="0" w:line="240" w:lineRule="auto"/>
    </w:pPr>
    <w:rPr>
      <w:rFonts w:ascii="Times New Roman" w:eastAsia="Arial Unicode MS" w:hAnsi="Times New Roman" w:cs="Times New Roman"/>
      <w:sz w:val="20"/>
      <w:szCs w:val="20"/>
      <w:bdr w:val="none" w:sz="0" w:space="0" w:color="auto" w:frame="1"/>
      <w:lang w:eastAsia="pt-BR"/>
    </w:rPr>
    <w:tblPr>
      <w:tblCellMar>
        <w:top w:w="0" w:type="dxa"/>
        <w:left w:w="0" w:type="dxa"/>
        <w:bottom w:w="0" w:type="dxa"/>
        <w:right w:w="0" w:type="dxa"/>
      </w:tblCellMar>
    </w:tblPr>
  </w:style>
  <w:style w:type="numbering" w:customStyle="1" w:styleId="EstiloImportado4">
    <w:name w:val="Estilo Importado 4"/>
    <w:rsid w:val="005614A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6181">
      <w:bodyDiv w:val="1"/>
      <w:marLeft w:val="0"/>
      <w:marRight w:val="0"/>
      <w:marTop w:val="0"/>
      <w:marBottom w:val="0"/>
      <w:divBdr>
        <w:top w:val="none" w:sz="0" w:space="0" w:color="auto"/>
        <w:left w:val="none" w:sz="0" w:space="0" w:color="auto"/>
        <w:bottom w:val="none" w:sz="0" w:space="0" w:color="auto"/>
        <w:right w:val="none" w:sz="0" w:space="0" w:color="auto"/>
      </w:divBdr>
    </w:div>
    <w:div w:id="97920179">
      <w:bodyDiv w:val="1"/>
      <w:marLeft w:val="0"/>
      <w:marRight w:val="0"/>
      <w:marTop w:val="0"/>
      <w:marBottom w:val="0"/>
      <w:divBdr>
        <w:top w:val="none" w:sz="0" w:space="0" w:color="auto"/>
        <w:left w:val="none" w:sz="0" w:space="0" w:color="auto"/>
        <w:bottom w:val="none" w:sz="0" w:space="0" w:color="auto"/>
        <w:right w:val="none" w:sz="0" w:space="0" w:color="auto"/>
      </w:divBdr>
    </w:div>
    <w:div w:id="180702250">
      <w:bodyDiv w:val="1"/>
      <w:marLeft w:val="0"/>
      <w:marRight w:val="0"/>
      <w:marTop w:val="0"/>
      <w:marBottom w:val="0"/>
      <w:divBdr>
        <w:top w:val="none" w:sz="0" w:space="0" w:color="auto"/>
        <w:left w:val="none" w:sz="0" w:space="0" w:color="auto"/>
        <w:bottom w:val="none" w:sz="0" w:space="0" w:color="auto"/>
        <w:right w:val="none" w:sz="0" w:space="0" w:color="auto"/>
      </w:divBdr>
    </w:div>
    <w:div w:id="290866292">
      <w:bodyDiv w:val="1"/>
      <w:marLeft w:val="0"/>
      <w:marRight w:val="0"/>
      <w:marTop w:val="0"/>
      <w:marBottom w:val="0"/>
      <w:divBdr>
        <w:top w:val="none" w:sz="0" w:space="0" w:color="auto"/>
        <w:left w:val="none" w:sz="0" w:space="0" w:color="auto"/>
        <w:bottom w:val="none" w:sz="0" w:space="0" w:color="auto"/>
        <w:right w:val="none" w:sz="0" w:space="0" w:color="auto"/>
      </w:divBdr>
    </w:div>
    <w:div w:id="291980031">
      <w:bodyDiv w:val="1"/>
      <w:marLeft w:val="0"/>
      <w:marRight w:val="0"/>
      <w:marTop w:val="0"/>
      <w:marBottom w:val="0"/>
      <w:divBdr>
        <w:top w:val="none" w:sz="0" w:space="0" w:color="auto"/>
        <w:left w:val="none" w:sz="0" w:space="0" w:color="auto"/>
        <w:bottom w:val="none" w:sz="0" w:space="0" w:color="auto"/>
        <w:right w:val="none" w:sz="0" w:space="0" w:color="auto"/>
      </w:divBdr>
    </w:div>
    <w:div w:id="333804047">
      <w:bodyDiv w:val="1"/>
      <w:marLeft w:val="0"/>
      <w:marRight w:val="0"/>
      <w:marTop w:val="0"/>
      <w:marBottom w:val="0"/>
      <w:divBdr>
        <w:top w:val="none" w:sz="0" w:space="0" w:color="auto"/>
        <w:left w:val="none" w:sz="0" w:space="0" w:color="auto"/>
        <w:bottom w:val="none" w:sz="0" w:space="0" w:color="auto"/>
        <w:right w:val="none" w:sz="0" w:space="0" w:color="auto"/>
      </w:divBdr>
    </w:div>
    <w:div w:id="465271632">
      <w:bodyDiv w:val="1"/>
      <w:marLeft w:val="0"/>
      <w:marRight w:val="0"/>
      <w:marTop w:val="0"/>
      <w:marBottom w:val="0"/>
      <w:divBdr>
        <w:top w:val="none" w:sz="0" w:space="0" w:color="auto"/>
        <w:left w:val="none" w:sz="0" w:space="0" w:color="auto"/>
        <w:bottom w:val="none" w:sz="0" w:space="0" w:color="auto"/>
        <w:right w:val="none" w:sz="0" w:space="0" w:color="auto"/>
      </w:divBdr>
    </w:div>
    <w:div w:id="626467912">
      <w:bodyDiv w:val="1"/>
      <w:marLeft w:val="0"/>
      <w:marRight w:val="0"/>
      <w:marTop w:val="0"/>
      <w:marBottom w:val="0"/>
      <w:divBdr>
        <w:top w:val="none" w:sz="0" w:space="0" w:color="auto"/>
        <w:left w:val="none" w:sz="0" w:space="0" w:color="auto"/>
        <w:bottom w:val="none" w:sz="0" w:space="0" w:color="auto"/>
        <w:right w:val="none" w:sz="0" w:space="0" w:color="auto"/>
      </w:divBdr>
    </w:div>
    <w:div w:id="740177769">
      <w:bodyDiv w:val="1"/>
      <w:marLeft w:val="0"/>
      <w:marRight w:val="0"/>
      <w:marTop w:val="0"/>
      <w:marBottom w:val="0"/>
      <w:divBdr>
        <w:top w:val="none" w:sz="0" w:space="0" w:color="auto"/>
        <w:left w:val="none" w:sz="0" w:space="0" w:color="auto"/>
        <w:bottom w:val="none" w:sz="0" w:space="0" w:color="auto"/>
        <w:right w:val="none" w:sz="0" w:space="0" w:color="auto"/>
      </w:divBdr>
    </w:div>
    <w:div w:id="1009138234">
      <w:bodyDiv w:val="1"/>
      <w:marLeft w:val="0"/>
      <w:marRight w:val="0"/>
      <w:marTop w:val="0"/>
      <w:marBottom w:val="0"/>
      <w:divBdr>
        <w:top w:val="none" w:sz="0" w:space="0" w:color="auto"/>
        <w:left w:val="none" w:sz="0" w:space="0" w:color="auto"/>
        <w:bottom w:val="none" w:sz="0" w:space="0" w:color="auto"/>
        <w:right w:val="none" w:sz="0" w:space="0" w:color="auto"/>
      </w:divBdr>
    </w:div>
    <w:div w:id="1064525805">
      <w:bodyDiv w:val="1"/>
      <w:marLeft w:val="0"/>
      <w:marRight w:val="0"/>
      <w:marTop w:val="0"/>
      <w:marBottom w:val="0"/>
      <w:divBdr>
        <w:top w:val="none" w:sz="0" w:space="0" w:color="auto"/>
        <w:left w:val="none" w:sz="0" w:space="0" w:color="auto"/>
        <w:bottom w:val="none" w:sz="0" w:space="0" w:color="auto"/>
        <w:right w:val="none" w:sz="0" w:space="0" w:color="auto"/>
      </w:divBdr>
    </w:div>
    <w:div w:id="1136415464">
      <w:bodyDiv w:val="1"/>
      <w:marLeft w:val="0"/>
      <w:marRight w:val="0"/>
      <w:marTop w:val="0"/>
      <w:marBottom w:val="0"/>
      <w:divBdr>
        <w:top w:val="none" w:sz="0" w:space="0" w:color="auto"/>
        <w:left w:val="none" w:sz="0" w:space="0" w:color="auto"/>
        <w:bottom w:val="none" w:sz="0" w:space="0" w:color="auto"/>
        <w:right w:val="none" w:sz="0" w:space="0" w:color="auto"/>
      </w:divBdr>
    </w:div>
    <w:div w:id="1291941744">
      <w:bodyDiv w:val="1"/>
      <w:marLeft w:val="0"/>
      <w:marRight w:val="0"/>
      <w:marTop w:val="0"/>
      <w:marBottom w:val="0"/>
      <w:divBdr>
        <w:top w:val="none" w:sz="0" w:space="0" w:color="auto"/>
        <w:left w:val="none" w:sz="0" w:space="0" w:color="auto"/>
        <w:bottom w:val="none" w:sz="0" w:space="0" w:color="auto"/>
        <w:right w:val="none" w:sz="0" w:space="0" w:color="auto"/>
      </w:divBdr>
    </w:div>
    <w:div w:id="1323124448">
      <w:bodyDiv w:val="1"/>
      <w:marLeft w:val="0"/>
      <w:marRight w:val="0"/>
      <w:marTop w:val="0"/>
      <w:marBottom w:val="0"/>
      <w:divBdr>
        <w:top w:val="none" w:sz="0" w:space="0" w:color="auto"/>
        <w:left w:val="none" w:sz="0" w:space="0" w:color="auto"/>
        <w:bottom w:val="none" w:sz="0" w:space="0" w:color="auto"/>
        <w:right w:val="none" w:sz="0" w:space="0" w:color="auto"/>
      </w:divBdr>
    </w:div>
    <w:div w:id="1327242981">
      <w:bodyDiv w:val="1"/>
      <w:marLeft w:val="0"/>
      <w:marRight w:val="0"/>
      <w:marTop w:val="0"/>
      <w:marBottom w:val="0"/>
      <w:divBdr>
        <w:top w:val="none" w:sz="0" w:space="0" w:color="auto"/>
        <w:left w:val="none" w:sz="0" w:space="0" w:color="auto"/>
        <w:bottom w:val="none" w:sz="0" w:space="0" w:color="auto"/>
        <w:right w:val="none" w:sz="0" w:space="0" w:color="auto"/>
      </w:divBdr>
    </w:div>
    <w:div w:id="2080592282">
      <w:bodyDiv w:val="1"/>
      <w:marLeft w:val="0"/>
      <w:marRight w:val="0"/>
      <w:marTop w:val="0"/>
      <w:marBottom w:val="0"/>
      <w:divBdr>
        <w:top w:val="none" w:sz="0" w:space="0" w:color="auto"/>
        <w:left w:val="none" w:sz="0" w:space="0" w:color="auto"/>
        <w:bottom w:val="none" w:sz="0" w:space="0" w:color="auto"/>
        <w:right w:val="none" w:sz="0" w:space="0" w:color="auto"/>
      </w:divBdr>
    </w:div>
    <w:div w:id="21452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blicacoes@ibgc.org.b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43D2CDFD19447BA753F35696008B42"/>
        <w:category>
          <w:name w:val="Geral"/>
          <w:gallery w:val="placeholder"/>
        </w:category>
        <w:types>
          <w:type w:val="bbPlcHdr"/>
        </w:types>
        <w:behaviors>
          <w:behavior w:val="content"/>
        </w:behaviors>
        <w:guid w:val="{09845682-24F4-43B4-99A7-B6EE82F70449}"/>
      </w:docPartPr>
      <w:docPartBody>
        <w:p w:rsidR="004C635F" w:rsidRDefault="004B0D54" w:rsidP="004B0D54">
          <w:pPr>
            <w:pStyle w:val="EA43D2CDFD19447BA753F35696008B42"/>
          </w:pPr>
          <w:r w:rsidRPr="00F80169">
            <w:rPr>
              <w:rStyle w:val="TextodoEspaoReservado"/>
            </w:rPr>
            <w:t>Clique ou toque aqui para inserir o texto.</w:t>
          </w:r>
        </w:p>
      </w:docPartBody>
    </w:docPart>
    <w:docPart>
      <w:docPartPr>
        <w:name w:val="170A028554784A47883F606F2588F7D0"/>
        <w:category>
          <w:name w:val="Geral"/>
          <w:gallery w:val="placeholder"/>
        </w:category>
        <w:types>
          <w:type w:val="bbPlcHdr"/>
        </w:types>
        <w:behaviors>
          <w:behavior w:val="content"/>
        </w:behaviors>
        <w:guid w:val="{0EA175E5-155A-45AE-A53C-D9547B3EB391}"/>
      </w:docPartPr>
      <w:docPartBody>
        <w:p w:rsidR="004C635F" w:rsidRDefault="004B0D54" w:rsidP="004B0D54">
          <w:pPr>
            <w:pStyle w:val="170A028554784A47883F606F2588F7D0"/>
          </w:pPr>
          <w:r w:rsidRPr="00F80169">
            <w:rPr>
              <w:rStyle w:val="TextodoEspaoReservado"/>
            </w:rPr>
            <w:t>Clique ou toque aqui para inserir o texto.</w:t>
          </w:r>
        </w:p>
      </w:docPartBody>
    </w:docPart>
    <w:docPart>
      <w:docPartPr>
        <w:name w:val="F30BF2F3A31341E484968F6583C79BD7"/>
        <w:category>
          <w:name w:val="Geral"/>
          <w:gallery w:val="placeholder"/>
        </w:category>
        <w:types>
          <w:type w:val="bbPlcHdr"/>
        </w:types>
        <w:behaviors>
          <w:behavior w:val="content"/>
        </w:behaviors>
        <w:guid w:val="{F7530D50-448A-4800-A384-0AF78C71FE91}"/>
      </w:docPartPr>
      <w:docPartBody>
        <w:p w:rsidR="004C635F" w:rsidRDefault="004B0D54" w:rsidP="004B0D54">
          <w:pPr>
            <w:pStyle w:val="F30BF2F3A31341E484968F6583C79BD7"/>
          </w:pPr>
          <w:r w:rsidRPr="00F80169">
            <w:rPr>
              <w:rStyle w:val="TextodoEspaoReservado"/>
            </w:rPr>
            <w:t>Clique ou toque aqui para inserir o texto.</w:t>
          </w:r>
        </w:p>
      </w:docPartBody>
    </w:docPart>
    <w:docPart>
      <w:docPartPr>
        <w:name w:val="7A8BC695B5FF4A38BC06164CCF6B2218"/>
        <w:category>
          <w:name w:val="Geral"/>
          <w:gallery w:val="placeholder"/>
        </w:category>
        <w:types>
          <w:type w:val="bbPlcHdr"/>
        </w:types>
        <w:behaviors>
          <w:behavior w:val="content"/>
        </w:behaviors>
        <w:guid w:val="{C7B61783-09B1-471E-BF77-B71F1126954A}"/>
      </w:docPartPr>
      <w:docPartBody>
        <w:p w:rsidR="004C635F" w:rsidRDefault="004B0D54" w:rsidP="004B0D54">
          <w:pPr>
            <w:pStyle w:val="7A8BC695B5FF4A38BC06164CCF6B2218"/>
          </w:pPr>
          <w:r w:rsidRPr="00F80169">
            <w:rPr>
              <w:rStyle w:val="TextodoEspaoReservado"/>
            </w:rPr>
            <w:t>Clique ou toque aqui para inserir o texto.</w:t>
          </w:r>
        </w:p>
      </w:docPartBody>
    </w:docPart>
    <w:docPart>
      <w:docPartPr>
        <w:name w:val="98C8A39FBFE84579B8E45BFC15D40305"/>
        <w:category>
          <w:name w:val="Geral"/>
          <w:gallery w:val="placeholder"/>
        </w:category>
        <w:types>
          <w:type w:val="bbPlcHdr"/>
        </w:types>
        <w:behaviors>
          <w:behavior w:val="content"/>
        </w:behaviors>
        <w:guid w:val="{1C3DAD01-0961-4409-96E6-AFF6D7C8F387}"/>
      </w:docPartPr>
      <w:docPartBody>
        <w:p w:rsidR="004C635F" w:rsidRDefault="004B0D54" w:rsidP="004B0D54">
          <w:pPr>
            <w:pStyle w:val="98C8A39FBFE84579B8E45BFC15D40305"/>
          </w:pPr>
          <w:r w:rsidRPr="00F80169">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54"/>
    <w:rsid w:val="00187CD6"/>
    <w:rsid w:val="001E7C06"/>
    <w:rsid w:val="004B0D54"/>
    <w:rsid w:val="004C635F"/>
    <w:rsid w:val="007810EC"/>
    <w:rsid w:val="00CB1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0D54"/>
    <w:rPr>
      <w:color w:val="808080"/>
    </w:rPr>
  </w:style>
  <w:style w:type="paragraph" w:customStyle="1" w:styleId="37A0E940BC464A24BEA0B1B5686DFC9F">
    <w:name w:val="37A0E940BC464A24BEA0B1B5686DFC9F"/>
    <w:rsid w:val="004B0D54"/>
  </w:style>
  <w:style w:type="paragraph" w:customStyle="1" w:styleId="EA43D2CDFD19447BA753F35696008B42">
    <w:name w:val="EA43D2CDFD19447BA753F35696008B42"/>
    <w:rsid w:val="004B0D54"/>
    <w:rPr>
      <w:rFonts w:eastAsiaTheme="minorHAnsi"/>
      <w:lang w:eastAsia="en-US"/>
    </w:rPr>
  </w:style>
  <w:style w:type="paragraph" w:customStyle="1" w:styleId="170A028554784A47883F606F2588F7D0">
    <w:name w:val="170A028554784A47883F606F2588F7D0"/>
    <w:rsid w:val="004B0D54"/>
    <w:rPr>
      <w:rFonts w:eastAsiaTheme="minorHAnsi"/>
      <w:lang w:eastAsia="en-US"/>
    </w:rPr>
  </w:style>
  <w:style w:type="paragraph" w:customStyle="1" w:styleId="F30BF2F3A31341E484968F6583C79BD7">
    <w:name w:val="F30BF2F3A31341E484968F6583C79BD7"/>
    <w:rsid w:val="004B0D54"/>
    <w:rPr>
      <w:rFonts w:eastAsiaTheme="minorHAnsi"/>
      <w:lang w:eastAsia="en-US"/>
    </w:rPr>
  </w:style>
  <w:style w:type="paragraph" w:customStyle="1" w:styleId="7A8BC695B5FF4A38BC06164CCF6B2218">
    <w:name w:val="7A8BC695B5FF4A38BC06164CCF6B2218"/>
    <w:rsid w:val="004B0D54"/>
    <w:rPr>
      <w:rFonts w:eastAsiaTheme="minorHAnsi"/>
      <w:lang w:eastAsia="en-US"/>
    </w:rPr>
  </w:style>
  <w:style w:type="paragraph" w:customStyle="1" w:styleId="98C8A39FBFE84579B8E45BFC15D40305">
    <w:name w:val="98C8A39FBFE84579B8E45BFC15D40305"/>
    <w:rsid w:val="004B0D5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87C1-EF38-4484-AC72-7527DA088DFE}">
  <ds:schemaRefs>
    <ds:schemaRef ds:uri="http://schemas.openxmlformats.org/officeDocument/2006/bibliography"/>
  </ds:schemaRefs>
</ds:datastoreItem>
</file>

<file path=customXml/itemProps2.xml><?xml version="1.0" encoding="utf-8"?>
<ds:datastoreItem xmlns:ds="http://schemas.openxmlformats.org/officeDocument/2006/customXml" ds:itemID="{B979B963-6074-4BC1-A847-F2E3758FB8AD}">
  <ds:schemaRefs>
    <ds:schemaRef ds:uri="http://schemas.openxmlformats.org/officeDocument/2006/bibliography"/>
  </ds:schemaRefs>
</ds:datastoreItem>
</file>

<file path=customXml/itemProps3.xml><?xml version="1.0" encoding="utf-8"?>
<ds:datastoreItem xmlns:ds="http://schemas.openxmlformats.org/officeDocument/2006/customXml" ds:itemID="{108DDC22-CE37-481D-BD6E-DA9750BEC4D1}">
  <ds:schemaRefs>
    <ds:schemaRef ds:uri="http://schemas.openxmlformats.org/officeDocument/2006/bibliography"/>
  </ds:schemaRefs>
</ds:datastoreItem>
</file>

<file path=customXml/itemProps4.xml><?xml version="1.0" encoding="utf-8"?>
<ds:datastoreItem xmlns:ds="http://schemas.openxmlformats.org/officeDocument/2006/customXml" ds:itemID="{7ECFEA38-403A-4F94-858F-C3E0B0583F88}">
  <ds:schemaRefs>
    <ds:schemaRef ds:uri="http://schemas.openxmlformats.org/officeDocument/2006/bibliography"/>
  </ds:schemaRefs>
</ds:datastoreItem>
</file>

<file path=customXml/itemProps5.xml><?xml version="1.0" encoding="utf-8"?>
<ds:datastoreItem xmlns:ds="http://schemas.openxmlformats.org/officeDocument/2006/customXml" ds:itemID="{B4D1A75C-313A-4F91-BE8E-AA93FABFF30D}">
  <ds:schemaRefs>
    <ds:schemaRef ds:uri="http://schemas.openxmlformats.org/officeDocument/2006/bibliography"/>
  </ds:schemaRefs>
</ds:datastoreItem>
</file>

<file path=customXml/itemProps6.xml><?xml version="1.0" encoding="utf-8"?>
<ds:datastoreItem xmlns:ds="http://schemas.openxmlformats.org/officeDocument/2006/customXml" ds:itemID="{E2EE223F-177F-44A1-AB65-8E43C14E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6657</Words>
  <Characters>35950</Characters>
  <Application>Microsoft Office Word</Application>
  <DocSecurity>8</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Caldas</dc:creator>
  <cp:lastModifiedBy>Camila Silva</cp:lastModifiedBy>
  <cp:revision>15</cp:revision>
  <dcterms:created xsi:type="dcterms:W3CDTF">2022-01-04T14:19:00Z</dcterms:created>
  <dcterms:modified xsi:type="dcterms:W3CDTF">2022-01-04T15:03:00Z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7edfa-894f-46fb-b0ad-fe3d986790f4_Enabled">
    <vt:lpwstr>true</vt:lpwstr>
  </property>
  <property fmtid="{D5CDD505-2E9C-101B-9397-08002B2CF9AE}" pid="3" name="MSIP_Label_cfc7edfa-894f-46fb-b0ad-fe3d986790f4_SetDate">
    <vt:lpwstr>2021-10-22T13:46:38Z</vt:lpwstr>
  </property>
  <property fmtid="{D5CDD505-2E9C-101B-9397-08002B2CF9AE}" pid="4" name="MSIP_Label_cfc7edfa-894f-46fb-b0ad-fe3d986790f4_Method">
    <vt:lpwstr>Standard</vt:lpwstr>
  </property>
  <property fmtid="{D5CDD505-2E9C-101B-9397-08002B2CF9AE}" pid="5" name="MSIP_Label_cfc7edfa-894f-46fb-b0ad-fe3d986790f4_Name">
    <vt:lpwstr>Restrita</vt:lpwstr>
  </property>
  <property fmtid="{D5CDD505-2E9C-101B-9397-08002B2CF9AE}" pid="6" name="MSIP_Label_cfc7edfa-894f-46fb-b0ad-fe3d986790f4_SiteId">
    <vt:lpwstr>c59a418c-42ad-4c4f-a457-51b421eaab72</vt:lpwstr>
  </property>
  <property fmtid="{D5CDD505-2E9C-101B-9397-08002B2CF9AE}" pid="7" name="MSIP_Label_cfc7edfa-894f-46fb-b0ad-fe3d986790f4_ActionId">
    <vt:lpwstr>ca1563f8-a0df-4131-89e4-7ea9a28d5210</vt:lpwstr>
  </property>
  <property fmtid="{D5CDD505-2E9C-101B-9397-08002B2CF9AE}" pid="8" name="MSIP_Label_cfc7edfa-894f-46fb-b0ad-fe3d986790f4_ContentBits">
    <vt:lpwstr>2</vt:lpwstr>
  </property>
</Properties>
</file>